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C42" w:rsidRPr="006E2C05" w:rsidRDefault="003519F1" w:rsidP="00B04C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04C42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C5916" w:rsidRPr="00BC5916" w:rsidRDefault="00B04C42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3451AE">
        <w:rPr>
          <w:rFonts w:ascii="Times New Roman" w:eastAsia="Calibri" w:hAnsi="Times New Roman" w:cs="Times New Roman"/>
          <w:sz w:val="12"/>
          <w:szCs w:val="12"/>
        </w:rPr>
        <w:t>602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3451AE">
        <w:rPr>
          <w:rFonts w:ascii="Times New Roman" w:eastAsia="Calibri" w:hAnsi="Times New Roman" w:cs="Times New Roman"/>
          <w:sz w:val="12"/>
          <w:szCs w:val="12"/>
        </w:rPr>
        <w:t>17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451AE">
        <w:rPr>
          <w:rFonts w:ascii="Times New Roman" w:eastAsia="Calibri" w:hAnsi="Times New Roman" w:cs="Times New Roman"/>
          <w:sz w:val="12"/>
          <w:szCs w:val="12"/>
        </w:rPr>
        <w:t>июня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2024 года «</w:t>
      </w:r>
      <w:r w:rsidR="003451AE" w:rsidRPr="003451A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 809 от 03.08.2023г. «Об утв</w:t>
      </w:r>
      <w:r w:rsidR="003451AE">
        <w:rPr>
          <w:rFonts w:ascii="Times New Roman" w:eastAsia="Calibri" w:hAnsi="Times New Roman" w:cs="Times New Roman"/>
          <w:sz w:val="12"/>
          <w:szCs w:val="12"/>
        </w:rPr>
        <w:t>ерждении муниципальной програм</w:t>
      </w:r>
      <w:r w:rsidR="003451AE" w:rsidRPr="003451AE">
        <w:rPr>
          <w:rFonts w:ascii="Times New Roman" w:eastAsia="Calibri" w:hAnsi="Times New Roman" w:cs="Times New Roman"/>
          <w:sz w:val="12"/>
          <w:szCs w:val="12"/>
        </w:rPr>
        <w:t>мы «Управление муниципальными финансами и муниципальным долгом муниципального района Сергиевский Самарской области» на 2024-2028 годы</w:t>
      </w:r>
      <w:proofErr w:type="gramStart"/>
      <w:r w:rsidR="003451AE" w:rsidRPr="003451AE">
        <w:rPr>
          <w:rFonts w:ascii="Times New Roman" w:eastAsia="Calibri" w:hAnsi="Times New Roman" w:cs="Times New Roman"/>
          <w:sz w:val="12"/>
          <w:szCs w:val="12"/>
        </w:rPr>
        <w:t>»</w:t>
      </w:r>
      <w:r w:rsidR="003451AE"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 w:rsidR="003451AE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790E34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3451AE">
        <w:rPr>
          <w:rFonts w:ascii="Times New Roman" w:eastAsia="Calibri" w:hAnsi="Times New Roman" w:cs="Times New Roman"/>
          <w:sz w:val="12"/>
          <w:szCs w:val="12"/>
        </w:rPr>
        <w:t>……</w:t>
      </w:r>
      <w:r w:rsidR="00790E34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6922" w:rsidRPr="006E2C05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97702A" w:rsidRPr="0097702A" w:rsidRDefault="003C6922" w:rsidP="003C69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№603 от 17 июня 2024 года «О внесении изменений в При</w:t>
      </w:r>
      <w:r w:rsidRPr="003C6922">
        <w:rPr>
          <w:rFonts w:ascii="Times New Roman" w:eastAsia="Calibri" w:hAnsi="Times New Roman" w:cs="Times New Roman"/>
          <w:sz w:val="12"/>
          <w:szCs w:val="12"/>
        </w:rPr>
        <w:t>ложение № 1 к постановлению администрации муниципального района Сергиевский № 821 от 04.08.2023г. «Об утверждении муниципальной программы «Развитие транспортн</w:t>
      </w:r>
      <w:r>
        <w:rPr>
          <w:rFonts w:ascii="Times New Roman" w:eastAsia="Calibri" w:hAnsi="Times New Roman" w:cs="Times New Roman"/>
          <w:sz w:val="12"/>
          <w:szCs w:val="12"/>
        </w:rPr>
        <w:t>ого обслуживания населения и ор</w:t>
      </w:r>
      <w:r w:rsidRPr="003C6922">
        <w:rPr>
          <w:rFonts w:ascii="Times New Roman" w:eastAsia="Calibri" w:hAnsi="Times New Roman" w:cs="Times New Roman"/>
          <w:sz w:val="12"/>
          <w:szCs w:val="12"/>
        </w:rPr>
        <w:t>ганизаций в муниципальном районе Сергиевский Самарской области» на 2024-2028 годы</w:t>
      </w: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790E34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790E34">
        <w:rPr>
          <w:rFonts w:ascii="Times New Roman" w:eastAsia="Calibri" w:hAnsi="Times New Roman" w:cs="Times New Roman"/>
          <w:sz w:val="12"/>
          <w:szCs w:val="12"/>
        </w:rPr>
        <w:t>4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6922" w:rsidRPr="006E2C05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134B8" w:rsidRPr="001134B8" w:rsidRDefault="003C6922" w:rsidP="003C69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№608 от 18 июня 2024 года «</w:t>
      </w:r>
      <w:r w:rsidRPr="003C6922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№313 от 07.04.2017 «Об утверждении схемы размещения нестационарных торговых объектов на территории муниципального района Сергиевский</w:t>
      </w: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90E34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90E34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2DEE" w:rsidRPr="006E2C05" w:rsidRDefault="00BE2DEE" w:rsidP="00BE2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4316" w:rsidRDefault="00BE2DEE" w:rsidP="00BE2D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№622 от 20 июня 2024 года «</w:t>
      </w:r>
      <w:r w:rsidRPr="00BE2DEE">
        <w:rPr>
          <w:rFonts w:ascii="Times New Roman" w:eastAsia="Calibri" w:hAnsi="Times New Roman" w:cs="Times New Roman"/>
          <w:sz w:val="12"/>
          <w:szCs w:val="12"/>
        </w:rPr>
        <w:t>Об утверждении актуализированной схемы теплоснабжения сельского поселения Сургут муниципального района Сергиевский на 2022-2033 г</w:t>
      </w:r>
      <w:r>
        <w:rPr>
          <w:rFonts w:ascii="Times New Roman" w:eastAsia="Calibri" w:hAnsi="Times New Roman" w:cs="Times New Roman"/>
          <w:sz w:val="12"/>
          <w:szCs w:val="12"/>
        </w:rPr>
        <w:t>оды (актуализация на 2025 год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)»…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790E34">
        <w:rPr>
          <w:rFonts w:ascii="Times New Roman" w:eastAsia="Calibri" w:hAnsi="Times New Roman" w:cs="Times New Roman"/>
          <w:sz w:val="12"/>
          <w:szCs w:val="12"/>
        </w:rPr>
        <w:t>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90E34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0E34" w:rsidRPr="00790E34" w:rsidRDefault="00790E34" w:rsidP="00790E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790E34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городского поселения Суходол муниципального района Сергиевский Самарской области</w:t>
      </w:r>
    </w:p>
    <w:p w:rsidR="00B70F37" w:rsidRDefault="00790E3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№97 от 17 июня 2024года «</w:t>
      </w:r>
      <w:r w:rsidRPr="00790E34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городского поселения Суходол муниципального района Сергиевский Самарской области № 9 от 05.03.2013 г. «О подготовке проекта правил землепользования и застройки городского поселения Суходол муниципального района Сергиевский Самарской области</w:t>
      </w:r>
      <w:proofErr w:type="gramStart"/>
      <w:r w:rsidRPr="00790E34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…………………………………………...…………………………………….11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58D1" w:rsidRPr="00790E34" w:rsidRDefault="002658D1" w:rsidP="002658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90E34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790E34"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790E3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2658D1" w:rsidP="002658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20 июня 2024года «</w:t>
      </w:r>
      <w:r w:rsidRPr="002658D1">
        <w:rPr>
          <w:rFonts w:ascii="Times New Roman" w:eastAsia="Calibri" w:hAnsi="Times New Roman" w:cs="Times New Roman"/>
          <w:sz w:val="12"/>
          <w:szCs w:val="12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</w:t>
      </w:r>
      <w:r w:rsidR="00B602C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658D1">
        <w:rPr>
          <w:rFonts w:ascii="Times New Roman" w:eastAsia="Calibri" w:hAnsi="Times New Roman" w:cs="Times New Roman"/>
          <w:sz w:val="12"/>
          <w:szCs w:val="12"/>
        </w:rPr>
        <w:t xml:space="preserve">строительства для земельного участка с кадастровым номером 63:31:1101005:62, расположенного по адресу: Самарская область, Сергиевский р-н, </w:t>
      </w:r>
      <w:proofErr w:type="spellStart"/>
      <w:r w:rsidRPr="002658D1">
        <w:rPr>
          <w:rFonts w:ascii="Times New Roman" w:eastAsia="Calibri" w:hAnsi="Times New Roman" w:cs="Times New Roman"/>
          <w:sz w:val="12"/>
          <w:szCs w:val="12"/>
        </w:rPr>
        <w:t>пос.Сургут</w:t>
      </w:r>
      <w:proofErr w:type="spellEnd"/>
      <w:r w:rsidRPr="002658D1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2658D1">
        <w:rPr>
          <w:rFonts w:ascii="Times New Roman" w:eastAsia="Calibri" w:hAnsi="Times New Roman" w:cs="Times New Roman"/>
          <w:sz w:val="12"/>
          <w:szCs w:val="12"/>
        </w:rPr>
        <w:t>ул.Сквозная</w:t>
      </w:r>
      <w:proofErr w:type="spellEnd"/>
      <w:r w:rsidRPr="002658D1">
        <w:rPr>
          <w:rFonts w:ascii="Times New Roman" w:eastAsia="Calibri" w:hAnsi="Times New Roman" w:cs="Times New Roman"/>
          <w:sz w:val="12"/>
          <w:szCs w:val="12"/>
        </w:rPr>
        <w:t>, д.29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B602CB">
        <w:rPr>
          <w:rFonts w:ascii="Times New Roman" w:eastAsia="Calibri" w:hAnsi="Times New Roman" w:cs="Times New Roman"/>
          <w:sz w:val="12"/>
          <w:szCs w:val="12"/>
        </w:rPr>
        <w:t>………</w:t>
      </w:r>
      <w:proofErr w:type="gramStart"/>
      <w:r w:rsidR="00B602CB">
        <w:rPr>
          <w:rFonts w:ascii="Times New Roman" w:eastAsia="Calibri" w:hAnsi="Times New Roman" w:cs="Times New Roman"/>
          <w:sz w:val="12"/>
          <w:szCs w:val="12"/>
        </w:rPr>
        <w:t>…….</w:t>
      </w:r>
      <w:proofErr w:type="gramEnd"/>
      <w:r w:rsidR="00B602CB">
        <w:rPr>
          <w:rFonts w:ascii="Times New Roman" w:eastAsia="Calibri" w:hAnsi="Times New Roman" w:cs="Times New Roman"/>
          <w:sz w:val="12"/>
          <w:szCs w:val="12"/>
        </w:rPr>
        <w:t>.</w:t>
      </w:r>
      <w:r w:rsidR="00AB4267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3451AE">
        <w:rPr>
          <w:rFonts w:ascii="Times New Roman" w:eastAsia="Calibri" w:hAnsi="Times New Roman" w:cs="Times New Roman"/>
          <w:sz w:val="12"/>
          <w:szCs w:val="12"/>
        </w:rPr>
        <w:t>7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451AE">
        <w:rPr>
          <w:rFonts w:ascii="Times New Roman" w:eastAsia="Calibri" w:hAnsi="Times New Roman" w:cs="Times New Roman"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3451AE">
        <w:rPr>
          <w:rFonts w:ascii="Times New Roman" w:eastAsia="Calibri" w:hAnsi="Times New Roman" w:cs="Times New Roman"/>
          <w:sz w:val="12"/>
          <w:szCs w:val="12"/>
        </w:rPr>
        <w:t xml:space="preserve">                           №602</w:t>
      </w:r>
    </w:p>
    <w:p w:rsidR="003451AE" w:rsidRDefault="003451AE" w:rsidP="00345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51A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</w:t>
      </w:r>
    </w:p>
    <w:p w:rsidR="003451AE" w:rsidRPr="003451AE" w:rsidRDefault="003451AE" w:rsidP="00345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51AE">
        <w:rPr>
          <w:rFonts w:ascii="Times New Roman" w:eastAsia="Calibri" w:hAnsi="Times New Roman" w:cs="Times New Roman"/>
          <w:b/>
          <w:sz w:val="12"/>
          <w:szCs w:val="12"/>
        </w:rPr>
        <w:t xml:space="preserve"> № 809 от 03.08.2023г. «Об утверждении муниципальной программы «Управление муниципальными финансами и муниципальным долгом муниципального района Сергиевский Самарской области» на 2024-2028 годы»</w:t>
      </w:r>
    </w:p>
    <w:p w:rsidR="003451AE" w:rsidRPr="003451AE" w:rsidRDefault="003451AE" w:rsidP="003451AE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расходов, совершенствования межбюджетных отношений и расширения программно-целевого подхода при формировании местного бюджета, а так же в целях уточнения объемов финансирования Муниципальной Программы «Управление муниципальными финансами и муниципальным долгом  муниципального района Сергиевский Самарской области» на 2021-2023 годы, Администрация муниципального района Сергиевский Самарской области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451A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51AE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Самарской области № 809 от 03.08.2023 г. «Об утверждении муниципальной программы «Управление муниципальными финансами и муниципальным долгом муниципального района Сергиевский Самарской области» на 2024-2028 годы» (далее – Муниципальная программа) следующего содержания: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составит 316 496,24415 тыс. рублей (*), в том числе: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за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счет средств местного бюджета составит 313 341,24415 тыс. рублей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2024 году – 136 277,86850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2025 году – 29 236,57064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2026 году - 19 992,80501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2027 году – 63 480,00000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2028 году – 64 354,00000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за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счет средств областного бюджета составит 3 155,00000 тыс. рублей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2024 году – 1 209,00000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2025 году – 973,00000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2026 году – 973,00000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2027 году – 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2028 году – 0,00000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1.2. Абзац 2 Раздела 5 Муниципальной программы «Ресурсное обеспечение реализации Муниципальной программы» изложить в следующей редакции: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на 2024-2028 годы составляет 316 496,24415 тыс. рублей в том числе: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за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счет средств местного бюджета составит 313 341,24415 тыс. рублей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2024 год – 136 277,86850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2025 год – 29 236,57064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2026 год - 19 992,80501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2027 год – 63 480,00000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2028 год – 64 354,00000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за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счет средств областного бюджета составит 3 155,00000 тыс. рублей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2024 год – 1 209,00000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2025 год – 973,00000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2026 год – 973,00000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2028 год – 0,00000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1.3.  </w:t>
      </w: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Разделе 10.1. Подпрограммы 1 Муниципальной программы «Управление муниципальным долгом муниципального района Сергиевский Самарской области» на 2024 – 2028  годы» (далее – Подпрограмма 1) в тексте Паспорта Подпрограммы 1 позицию, касающуюся объема бюджетных ассигнований Подпрограммы 1, изложить в следующей редакции: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1 составит 8 000,00000 тыс. рублей, в том числе: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2024 году – 4 000,00000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2025 году – 1 000,00000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2026 году – 1 000,00000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2027 году – 1 000,00000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2028 году – 1 000,00000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1.4</w:t>
      </w: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. 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Разделе 10.1. Подпрограммы 1 Муниципальной программы «Управление муниципальным долгом муниципального района Сергиевский Самарской области» на 2024 – 2028 годы» в тексте пункта  V. «Обоснование ресурсного обеспече</w:t>
      </w:r>
      <w:r>
        <w:rPr>
          <w:rFonts w:ascii="Times New Roman" w:eastAsia="Calibri" w:hAnsi="Times New Roman" w:cs="Times New Roman"/>
          <w:sz w:val="12"/>
          <w:szCs w:val="12"/>
        </w:rPr>
        <w:t xml:space="preserve">ния Подпрограммы 1» </w:t>
      </w:r>
      <w:r w:rsidRPr="003451AE">
        <w:rPr>
          <w:rFonts w:ascii="Times New Roman" w:eastAsia="Calibri" w:hAnsi="Times New Roman" w:cs="Times New Roman"/>
          <w:sz w:val="12"/>
          <w:szCs w:val="12"/>
        </w:rPr>
        <w:t>позицию, касающуюся объема финансирования Подпрограммы 1, изложить в следующей редакции: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1 составит 8 000,00000 тыс. рублей, в том числе: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2024 год – 4 000,00000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2025 год – 1 000,00000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2026 год – 1 000,00000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2027 год – 1 000,00000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2028 год – 1 000,00000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1.5. Разделе 10.2. Подпрограммы 2 Муниципальной программы «Межбюджетные отношения муниципального района Сергиевский Самарской области» на 2024 – 2028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2 составит 221 703,59935 тыс. рублей, в том числе: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за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счет средств местного бюджета составит 218 548,59935 тыс. рублей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2024 году – 111 319,22370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2025 году – 13 236,57064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2026 году – 3 992,80501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lastRenderedPageBreak/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2027 году – 45 000,00000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2028 году – 45 000,00000 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за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счет средств областного бюджета составит 3 155,00000 тыс. рублей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2024 году – 1 209,00000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2025 году – 973,00000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2026 году – 973,00000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2027 году – 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2028 году – 0,00000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1.6</w:t>
      </w: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. 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Разделе 10.2. Подпрограммы 2 Муниципальной программы «Межбюджетные отношения муниципального района Сергиевский Самарской области» на 2024 – 2028 годы» в тексте пункта  V. «Обоснование ресурсного обеспечения Подпрограммы 2»  позицию, касающуюся объема финансирования Подпрограммы 2, изложить в следующей редакции:  ««Общий объем финансирования Подпрограммы 2 составит                            221 703,59935  тыс. рублей, в том числе: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за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счет средств местного бюджета составит 218 548,59935 тыс. рублей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2024 год – 111 319,22370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2025 год – 13 236,57064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2026 год – 3 992,80501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2027 год – 45 000,00000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2028 год – 45 000,00000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за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счет средств областного бюджета составит 3 155,00000 тыс. рублей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2024 год – 1 209,00000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2025 год – 973,00000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2026 год – 973,00000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2028 год – 0,00000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1.7, в Разделе 10.3. Подпрограммы 3 Муниципальной программы «Организация планирования и исполнения консолидированного бюджета муниципального района Сергиевский» на 2024 – 2028 годы» (далее – Подпрограмма 3) в тексте Паспорта Подпрограммы 3 позицию, касающуюся объема бюджетных ассигнований Подпрограммы 3, изложить в следующей редакции: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3 составит 86 792,64480 тыс. рублей, в том числе: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2024 год – 20 958,64480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2025 год – 15 000,00000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2026 год – 15 000,00000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2027 год – 17 480,00000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2028 год – 18 354,00000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1.8</w:t>
      </w:r>
      <w:proofErr w:type="gramStart"/>
      <w:r w:rsidRPr="003451AE">
        <w:rPr>
          <w:rFonts w:ascii="Times New Roman" w:eastAsia="Calibri" w:hAnsi="Times New Roman" w:cs="Times New Roman"/>
          <w:sz w:val="12"/>
          <w:szCs w:val="12"/>
        </w:rPr>
        <w:t>. в</w:t>
      </w:r>
      <w:proofErr w:type="gramEnd"/>
      <w:r w:rsidRPr="003451AE">
        <w:rPr>
          <w:rFonts w:ascii="Times New Roman" w:eastAsia="Calibri" w:hAnsi="Times New Roman" w:cs="Times New Roman"/>
          <w:sz w:val="12"/>
          <w:szCs w:val="12"/>
        </w:rPr>
        <w:t xml:space="preserve"> Разделе 10.3. Подпрограммы 3 Муниципальной программы «Муниципальной программы «Организация планирования и исполнения консолидированного бюджета муниципального района Сергиевский» на 2024 – 2028 годы» в тексте пункта V. «Обоснование ресурсного обеспечения Подпрограммы 3»  позицию, касающуюся объема финансирования Подпрограммы 3, изложить в следующей редакции: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«Общий объем финансир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ования Подпрограммы 3 составит </w:t>
      </w:r>
      <w:r w:rsidRPr="003451AE">
        <w:rPr>
          <w:rFonts w:ascii="Times New Roman" w:eastAsia="Calibri" w:hAnsi="Times New Roman" w:cs="Times New Roman"/>
          <w:sz w:val="12"/>
          <w:szCs w:val="12"/>
        </w:rPr>
        <w:t>86 792,64480 тыс. рублей, в том числе: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2024 год – 20 958,64480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2025 год – 15 000,00000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2026 год – 15 000,00000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2027 год – 17 480,00000 тыс. рублей;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2028 год – 18 354,00000 тыс. рублей.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1.9. Приложение к Муниципальной программе изложить в редакции согласно Приложениям № 1 к настоящему постановлению.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51AE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51A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451AE" w:rsidRPr="003451AE" w:rsidRDefault="003451AE" w:rsidP="00345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51AE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С.Р.</w:t>
      </w:r>
    </w:p>
    <w:p w:rsidR="003451AE" w:rsidRDefault="003451AE" w:rsidP="003451AE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51AE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3451AE" w:rsidRPr="003451AE" w:rsidRDefault="003451AE" w:rsidP="003451AE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51AE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0C7DAF" w:rsidRPr="003451AE" w:rsidRDefault="000C7DAF" w:rsidP="003519F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3C6922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 Самарской области</w:t>
      </w:r>
    </w:p>
    <w:p w:rsidR="002876DD" w:rsidRDefault="002228E5" w:rsidP="002228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451AE">
        <w:rPr>
          <w:rFonts w:ascii="Times New Roman" w:eastAsia="Calibri" w:hAnsi="Times New Roman" w:cs="Times New Roman"/>
          <w:i/>
          <w:sz w:val="12"/>
          <w:szCs w:val="12"/>
        </w:rPr>
        <w:t>602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3451AE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3451AE">
        <w:rPr>
          <w:rFonts w:ascii="Times New Roman" w:eastAsia="Calibri" w:hAnsi="Times New Roman" w:cs="Times New Roman"/>
          <w:i/>
          <w:sz w:val="12"/>
          <w:szCs w:val="12"/>
        </w:rPr>
        <w:t xml:space="preserve">июня 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>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E95E08" w:rsidRPr="003451AE" w:rsidRDefault="003451AE" w:rsidP="003451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51AE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муниципальной программы (подпрограммы) «Управление муниципальными финансами и муниципальным долгом муниципального района Сергиевский Самарской области» на 2024-2028 годы за счет всех источников финансирования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1535"/>
        <w:gridCol w:w="426"/>
        <w:gridCol w:w="424"/>
        <w:gridCol w:w="513"/>
        <w:gridCol w:w="481"/>
        <w:gridCol w:w="424"/>
        <w:gridCol w:w="426"/>
        <w:gridCol w:w="424"/>
        <w:gridCol w:w="424"/>
        <w:gridCol w:w="426"/>
        <w:gridCol w:w="1848"/>
      </w:tblGrid>
      <w:tr w:rsidR="003451AE" w:rsidRPr="003451AE" w:rsidTr="003C6922">
        <w:trPr>
          <w:trHeight w:val="20"/>
        </w:trPr>
        <w:tc>
          <w:tcPr>
            <w:tcW w:w="114" w:type="pct"/>
            <w:vMerge w:val="restar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020" w:type="pct"/>
            <w:vMerge w:val="restar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83" w:type="pct"/>
            <w:vMerge w:val="restar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82" w:type="pct"/>
            <w:vMerge w:val="restar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2072" w:type="pct"/>
            <w:gridSpan w:val="7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рублей*</w:t>
            </w:r>
          </w:p>
        </w:tc>
        <w:tc>
          <w:tcPr>
            <w:tcW w:w="1228" w:type="pct"/>
            <w:vMerge w:val="restar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3C6922" w:rsidRPr="003451AE" w:rsidTr="003C6922">
        <w:trPr>
          <w:trHeight w:val="20"/>
        </w:trPr>
        <w:tc>
          <w:tcPr>
            <w:tcW w:w="114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20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источник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финансирования</w:t>
            </w:r>
          </w:p>
        </w:tc>
        <w:tc>
          <w:tcPr>
            <w:tcW w:w="3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2027 г.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2028 г.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1228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Подпрограмма 1. «Управление </w:t>
            </w:r>
            <w:r w:rsidR="003C6922"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муниципальным долгом</w:t>
            </w: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</w:t>
            </w:r>
            <w:r w:rsidR="003C6922"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области» на</w:t>
            </w: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 – 2028 годы</w:t>
            </w: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Цель: Повышение эффективности </w:t>
            </w:r>
            <w:r w:rsidR="003C6922"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управления муниципальным</w:t>
            </w: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долгом муниципального района Сергиевский Самарской области</w:t>
            </w: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Задача 1. Оптимизация объема и структуры муниципального долга муниципального района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области, соблюдение установленного законодательством ограничения объема муниципального долга</w:t>
            </w:r>
          </w:p>
        </w:tc>
      </w:tr>
      <w:tr w:rsidR="003451AE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Анализ возможностей осуществления новых заимствований и проведение оценки долговой нагрузки на бюджет муниципального района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31" w:type="pct"/>
            <w:gridSpan w:val="6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228" w:type="pct"/>
            <w:vMerge w:val="restar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Сохранение экономически безопасного уровня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долга муниципального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 Самарской области: не более 50% от утвержденного общего годового объема доходов без учета безвозмездных поступлений</w:t>
            </w:r>
          </w:p>
        </w:tc>
      </w:tr>
      <w:tr w:rsidR="003451AE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своевременного обслуживания долговых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обязательств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 Самарской области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Управление финанс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31" w:type="pct"/>
            <w:gridSpan w:val="6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228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Задача 2.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</w:t>
            </w:r>
          </w:p>
        </w:tc>
      </w:tr>
      <w:tr w:rsidR="003C6922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Соблюдение ограничений расходов по погашению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и обслуживанию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долга, установленных БК РФ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320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4 000,00000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8 000,00000</w:t>
            </w:r>
          </w:p>
        </w:tc>
        <w:tc>
          <w:tcPr>
            <w:tcW w:w="1228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Поддержание объема расходов на обслуживание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долга муниципального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 Самарской области на уровне не более 5% общего объёма расходов местного бюджета (без учета расходов за счет субвенций, предоставляемых из бюджетов бюджетной системы Российской Федерации);</w:t>
            </w: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2. «Межбюджетные отношения муниципального района Сергиевский Самарской области» на 2024 – 2028 годы</w:t>
            </w: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Цель: Организация межбюджетных отношений, способствующих обеспечению равных условий для устойчивого </w:t>
            </w:r>
            <w:r w:rsidR="003C6922"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исполнения расходных</w:t>
            </w: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обязательств муниципального района Сергиевский Самарской области и повышению качества управления муниципальными финансами</w:t>
            </w: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Задача 1. Выравнивания бюджетной обеспеченности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муниципальных образований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области</w:t>
            </w:r>
          </w:p>
        </w:tc>
      </w:tr>
      <w:tr w:rsidR="003451AE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мониторинга отдельных параметров местных бюджетов (бюджетной обеспеченности, просроченной кредиторской задолженности местных бюджетов, дефицита местных бюджетов, расходов на содержание органов местного самоуправления и т.д.)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31" w:type="pct"/>
            <w:gridSpan w:val="6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228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</w:t>
            </w: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Задача 2. Финансовое обеспечение полномочий, переданных органам местного самоуправления поселений</w:t>
            </w:r>
          </w:p>
        </w:tc>
      </w:tr>
      <w:tr w:rsidR="003C6922" w:rsidRPr="003451AE" w:rsidTr="003C6922">
        <w:trPr>
          <w:trHeight w:val="20"/>
        </w:trPr>
        <w:tc>
          <w:tcPr>
            <w:tcW w:w="114" w:type="pct"/>
            <w:vMerge w:val="restar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20" w:type="pct"/>
            <w:vMerge w:val="restar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бюджетам поселений из бюджета муниципального района</w:t>
            </w:r>
          </w:p>
        </w:tc>
        <w:tc>
          <w:tcPr>
            <w:tcW w:w="283" w:type="pct"/>
            <w:vMerge w:val="restar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vMerge w:val="restar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320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111 319,22370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13 236,57064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3 992,80501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45 000,00000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45 000,00000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218 548,59935</w:t>
            </w:r>
          </w:p>
        </w:tc>
        <w:tc>
          <w:tcPr>
            <w:tcW w:w="1228" w:type="pct"/>
            <w:vMerge w:val="restar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Поддержка устойчивого исполнения местных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бюджетов, содействие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повышению качества управления муниципальными финансами.</w:t>
            </w:r>
          </w:p>
        </w:tc>
      </w:tr>
      <w:tr w:rsidR="003C6922" w:rsidRPr="003451AE" w:rsidTr="003C6922">
        <w:trPr>
          <w:trHeight w:val="20"/>
        </w:trPr>
        <w:tc>
          <w:tcPr>
            <w:tcW w:w="114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20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обл. бюджет</w:t>
            </w:r>
          </w:p>
        </w:tc>
        <w:tc>
          <w:tcPr>
            <w:tcW w:w="320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1 209,00000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973,00000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973,00000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3 155,00000</w:t>
            </w:r>
          </w:p>
        </w:tc>
        <w:tc>
          <w:tcPr>
            <w:tcW w:w="1228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6922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20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112 528,22370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14 209,57064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4 965,80501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45 000,00000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45 000,00000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221 703,59935</w:t>
            </w:r>
          </w:p>
        </w:tc>
        <w:tc>
          <w:tcPr>
            <w:tcW w:w="1228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3. «Обеспечение деятельности Управления финансами администрации муниципального района Сергиевский Самарской области» на 2024 – 2028 годы</w:t>
            </w: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Проведение единой бюджетной политики, направленной на обеспечение сбалансированности и устойчивости бюджетной системы муниципального района Сергиевский Самарской области, обеспечение контроля за соблюдением бюджетного законодательства</w:t>
            </w: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Задача 1. Соблюдение норм, установленных бюджетным законодательством</w:t>
            </w:r>
          </w:p>
        </w:tc>
      </w:tr>
      <w:tr w:rsidR="003C6922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бюджетного процесса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320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20 958,64480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15 000,00000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15 000,00000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17 480,00000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18 354,00000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86 792,64480</w:t>
            </w:r>
          </w:p>
        </w:tc>
        <w:tc>
          <w:tcPr>
            <w:tcW w:w="1228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Оптимизация процессов исполнения местного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бюджета; Повышение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эффективности и результативности использования средств местного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бюджета; Своевременное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выполнение денежных обязательств получателями бюджетных средств за счет средств бюджета муниципального района Сергиевский Самарской области в текущем финансовом году </w:t>
            </w:r>
          </w:p>
        </w:tc>
      </w:tr>
      <w:tr w:rsidR="003451AE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Своевременная и качественная подготовка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проекта бюджета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 на очередной финансовый год и плановый период и внесение изменений в закон о бюджете муниципального района на очередной финансовый год и плановый период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31" w:type="pct"/>
            <w:gridSpan w:val="6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228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Оптимизация процессов исполнения местного бюджета</w:t>
            </w:r>
          </w:p>
        </w:tc>
      </w:tr>
      <w:tr w:rsidR="003451AE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Формирование и ведение реестра расходных обязательств муниципального района Сергиевский Самарской 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области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31" w:type="pct"/>
            <w:gridSpan w:val="6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228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эффективности и результативности использования средств местного бюджета</w:t>
            </w: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Задача 2. Совершенствование форм и методов планирования доходной части бюджета муниципального района Сергиевский Самарской области</w:t>
            </w:r>
          </w:p>
        </w:tc>
      </w:tr>
      <w:tr w:rsidR="003451AE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сокращению недоимки по налогам и сборам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31" w:type="pct"/>
            <w:gridSpan w:val="6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228" w:type="pct"/>
            <w:vMerge w:val="restar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доходной части бюджета </w:t>
            </w:r>
          </w:p>
        </w:tc>
      </w:tr>
      <w:tr w:rsidR="003451AE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динамики поступлений собственных доходов муниципального района Сергиевский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31" w:type="pct"/>
            <w:gridSpan w:val="6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228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451AE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оценки эффективности использования муниципального имущества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31" w:type="pct"/>
            <w:gridSpan w:val="6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228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451AE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Анализ земельных участков, являющихся объектом налогообложения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31" w:type="pct"/>
            <w:gridSpan w:val="6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228" w:type="pct"/>
            <w:vMerge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Задача 3. Повышение эффективности расходования бюджетных средств главными распорядителями средств местного бюджета</w:t>
            </w:r>
          </w:p>
        </w:tc>
      </w:tr>
      <w:tr w:rsidR="003451AE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мониторинга качества финансового менеджмента главных распорядителей средств местного бюджета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31" w:type="pct"/>
            <w:gridSpan w:val="6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228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эффективности и результативности использования средств местного бюджета</w:t>
            </w: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Задача 4. Совершенствование процедур контроля за операциями со средствами получателей средств областного бюджета,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муниципальных бюджетных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автономных учреждений муниципального района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области</w:t>
            </w:r>
          </w:p>
        </w:tc>
      </w:tr>
      <w:tr w:rsidR="003451AE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процедур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в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соответствии с действующим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законодательством за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операциями со средствами получателей средств местного бюджета, лицевые счета которым открыты в Управление финансами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31" w:type="pct"/>
            <w:gridSpan w:val="6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228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эффективности и результативности использования средств местного бюджета</w:t>
            </w:r>
          </w:p>
        </w:tc>
      </w:tr>
      <w:tr w:rsidR="003451AE" w:rsidRPr="003451AE" w:rsidTr="003451AE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Задача 5. Своевременность и полнота размещения информации по муниципальному району Сергиевский Самарской области на едином портале бюджетной системы (ЕПБС)</w:t>
            </w:r>
          </w:p>
        </w:tc>
      </w:tr>
      <w:tr w:rsidR="003451AE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020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Размещение информации в установленные </w:t>
            </w:r>
            <w:r w:rsidR="003C6922"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сроки и</w:t>
            </w: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полном объеме</w:t>
            </w:r>
          </w:p>
        </w:tc>
        <w:tc>
          <w:tcPr>
            <w:tcW w:w="283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41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31" w:type="pct"/>
            <w:gridSpan w:val="6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228" w:type="pct"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</w:t>
            </w:r>
            <w:proofErr w:type="gramEnd"/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эффективности и результативности использования средств местного бюджета</w:t>
            </w:r>
          </w:p>
        </w:tc>
      </w:tr>
      <w:tr w:rsidR="003C6922" w:rsidRPr="003451AE" w:rsidTr="003C6922">
        <w:trPr>
          <w:trHeight w:val="20"/>
        </w:trPr>
        <w:tc>
          <w:tcPr>
            <w:tcW w:w="114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20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###########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C6922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  <w:r w:rsidR="003451AE"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209,57064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C6922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  <w:r w:rsidR="003451AE"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965,80501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##########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C6922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</w:t>
            </w:r>
            <w:r w:rsidR="003451AE"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354,00000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###########</w:t>
            </w:r>
          </w:p>
        </w:tc>
        <w:tc>
          <w:tcPr>
            <w:tcW w:w="1228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C6922" w:rsidRPr="003451AE" w:rsidTr="003C6922">
        <w:trPr>
          <w:trHeight w:val="20"/>
        </w:trPr>
        <w:tc>
          <w:tcPr>
            <w:tcW w:w="2040" w:type="pct"/>
            <w:gridSpan w:val="5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том числе: средства местного бюджета</w:t>
            </w:r>
          </w:p>
        </w:tc>
        <w:tc>
          <w:tcPr>
            <w:tcW w:w="320" w:type="pct"/>
            <w:noWrap/>
            <w:hideMark/>
          </w:tcPr>
          <w:p w:rsidR="003451AE" w:rsidRPr="003451AE" w:rsidRDefault="003C6922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136</w:t>
            </w:r>
            <w:r w:rsidR="003451AE" w:rsidRPr="003451A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277,86850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C6922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29</w:t>
            </w:r>
            <w:r w:rsidR="003451AE" w:rsidRPr="003451A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236,57064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C6922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19</w:t>
            </w:r>
            <w:r w:rsidR="003451AE" w:rsidRPr="003451A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992,80501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C6922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63</w:t>
            </w:r>
            <w:r w:rsidR="003451AE" w:rsidRPr="003451A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480,00000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C6922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64</w:t>
            </w:r>
            <w:r w:rsidR="003451AE" w:rsidRPr="003451AE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354,00000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C6922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313</w:t>
            </w:r>
            <w:r w:rsidR="003451AE" w:rsidRPr="003451AE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341,24415</w:t>
            </w:r>
          </w:p>
        </w:tc>
        <w:tc>
          <w:tcPr>
            <w:tcW w:w="1228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C6922" w:rsidRPr="003451AE" w:rsidTr="003C6922">
        <w:trPr>
          <w:trHeight w:val="20"/>
        </w:trPr>
        <w:tc>
          <w:tcPr>
            <w:tcW w:w="2040" w:type="pct"/>
            <w:gridSpan w:val="5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</w:t>
            </w:r>
            <w:proofErr w:type="gramEnd"/>
            <w:r w:rsidRPr="003451A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областного бюджета</w:t>
            </w:r>
          </w:p>
        </w:tc>
        <w:tc>
          <w:tcPr>
            <w:tcW w:w="320" w:type="pct"/>
            <w:noWrap/>
            <w:hideMark/>
          </w:tcPr>
          <w:p w:rsidR="003451AE" w:rsidRPr="003451AE" w:rsidRDefault="003C6922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</w:t>
            </w:r>
            <w:r w:rsidR="003451AE" w:rsidRPr="003451A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209,00000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973,00000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973,00000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3451AE" w:rsidRPr="003451AE" w:rsidRDefault="003C6922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3</w:t>
            </w:r>
            <w:r w:rsidR="003451AE" w:rsidRPr="003451AE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155,00000</w:t>
            </w:r>
          </w:p>
        </w:tc>
        <w:tc>
          <w:tcPr>
            <w:tcW w:w="1228" w:type="pct"/>
            <w:noWrap/>
            <w:hideMark/>
          </w:tcPr>
          <w:p w:rsidR="003451AE" w:rsidRPr="003451AE" w:rsidRDefault="003451AE" w:rsidP="003451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451A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3519F1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4267" w:rsidRDefault="00AB426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6922" w:rsidRPr="006E2C05" w:rsidRDefault="003C6922" w:rsidP="003C69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C6922" w:rsidRPr="006E2C05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C6922" w:rsidRPr="006E2C05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C6922" w:rsidRPr="006E2C05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C6922" w:rsidRPr="006E2C05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C6922" w:rsidRPr="006E2C05" w:rsidRDefault="003C6922" w:rsidP="003C69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№603</w:t>
      </w:r>
    </w:p>
    <w:p w:rsidR="003C6922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6922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3C6922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6922">
        <w:rPr>
          <w:rFonts w:ascii="Times New Roman" w:eastAsia="Calibri" w:hAnsi="Times New Roman" w:cs="Times New Roman"/>
          <w:b/>
          <w:sz w:val="12"/>
          <w:szCs w:val="12"/>
        </w:rPr>
        <w:t>№ 821 от 04.08.2023г. «Об утверждении муниципальной программы «Развитие транспортного обслуживания населения и организаций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692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3C6922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муниципальном районе Сергиевский Самарской области» на 2024-2028 годы»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В соответствии со статьей 179 Бюджетного кодекса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района Сергиевский в целях повышения качества бюджетного процесса и эффективности бюджетных расходов, совершенствования межбюджетных отношений и развития программно-целевого подхода при формировании местного бюджета,  Администрация муниципального района Сергиевский Самарской области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C692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6922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Самарской области № 821 от 04.08.2023 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2024-2028 годы» (далее – Муниципальная программа) следующего содержания: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1.1. 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составит 322 155,49081 тыс. рублей (*), в том числе: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2024 году – 138 697,11583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lastRenderedPageBreak/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77 145,75006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61 551,36577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2025 году – 34 230,37498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2026 году – 35 000,00000 тыс. рублей»;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2027 году – 55 721,00000 тыс. рублей»;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2028 году –58 507,00000 тыс. рублей».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1.2. Абзац 2 раздела 5 Муниципальной программы «Обоснование ресурсного обеспечения муниципальной Программы» изложить в следующей редакции: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на 2024-2028 годы составляет 322 155,49081 тыс. рублей (*):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2024 году – 138 697,11583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77 145,75006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61 551,36577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2025 году – 34 230,37498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2026 году – 35 000,00000 тыс. рублей»;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2027 году – 55 721,00000 тыс. рублей»;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2028 году – 58 507,00000 тыс. рублей».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1.3. В Разделе 10.1. Подпрограммы 1 Муниципальной программы «Обеспечение населения пассажирскими перевозками межпоселенческого характера в муниципальном районе Сергиевский Самарской области» на 2024 – 2028 годы» (далее – Подпрограмма 1) в тексте Паспорта Подпрограммы 1 позицию, касающуюся объема бюджетных ассигнований Подпрограммы 1, изложить в следующей редакции: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1 составит 90 791,83106 тыс. рублей (*), в том числе: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2024 году – 90 791,83106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77 145,75006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13 646,08100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2025 году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2026 году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2027 году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2028 году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1.4, в Разделе 10.1. Подпрограммы 1 Муниципальной программы «Обеспечение населения пассажирскими перевозками межпоселенческого характера в муниципальном районе Сергиевский Самарской области» на 2024 – 2028 годы» в тексте пункта V. «Обоснование ресурсного обеспечения Подпрограммы 1» позицию, касающуюся объема финансирования Подпрограммы 1изложить в следующей редакции: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1 составит 90 791,83106 тыс. рублей (*), в том числе: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2024 году – 90 791,83106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77 145,75006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13 646,08100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2025 год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2026 год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2027 год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2028 год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1.5. В Разделе 10.2. Подпрограммы 2 Муниципальной программы «Развитие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учреждениям, с целью эффективного использования автотранспортных средств» на 2024 – 2028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2 составит 231 363,65975 тыс. рублей (*), в том числе: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2024 году – 47 905,28477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2025 году – 34 230,37498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2026 году – 35 000,00000 тыс. рублей,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2027 году – 55 721,00000 тыс. рублей,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2028 году – 58 507,00000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1.6</w:t>
      </w:r>
      <w:proofErr w:type="gramStart"/>
      <w:r w:rsidRPr="003C6922">
        <w:rPr>
          <w:rFonts w:ascii="Times New Roman" w:eastAsia="Calibri" w:hAnsi="Times New Roman" w:cs="Times New Roman"/>
          <w:sz w:val="12"/>
          <w:szCs w:val="12"/>
        </w:rPr>
        <w:t>. в</w:t>
      </w:r>
      <w:proofErr w:type="gramEnd"/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 Разделе 10.2. Подпрограммы 2 Муниципальной программы «Развитие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учреждениям, с целью эффективного использования автотранспортных средств» на 2024 – 2028 годы» в тексте пункта  V. «Обоснование ресурсного обеспечения Подпрограммы 2»  позицию, касающуюся объема финансирования Подпрограммы 2, изложить в следующей редакции: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2 составит 231 363,65975 тыс. рублей (*), в том числе: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2024 год – 47 905,28477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2025 год – 34 230,37498 тыс. рублей;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2026 год – 35 000,00000 тыс. рублей,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2027 год – 55 721,00000 тыс. рублей,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2028 год – 58 507,00000 тыс. рублей.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1.7.  Приложение № 1 к Муниципальной программе изложить в редакции согласно Приложения №1 к настоящему постановлению.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lastRenderedPageBreak/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6922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6922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6922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С.Р.</w:t>
      </w:r>
    </w:p>
    <w:p w:rsidR="00AB4267" w:rsidRDefault="00AB4267" w:rsidP="003C69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C6922" w:rsidRDefault="003C6922" w:rsidP="003C69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6922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3519F1" w:rsidRDefault="003519F1" w:rsidP="003C69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B4267" w:rsidRDefault="00AB4267" w:rsidP="003C69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C6922" w:rsidRPr="006E2C05" w:rsidRDefault="003C6922" w:rsidP="003C69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3C6922" w:rsidRPr="006E2C05" w:rsidRDefault="003C6922" w:rsidP="003C69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</w:t>
      </w:r>
    </w:p>
    <w:p w:rsidR="003C6922" w:rsidRPr="006E2C05" w:rsidRDefault="003C6922" w:rsidP="003C69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 Самарской области</w:t>
      </w:r>
    </w:p>
    <w:p w:rsidR="003C6922" w:rsidRDefault="003C6922" w:rsidP="003C69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603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июня 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>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AB4267" w:rsidRDefault="00AB4267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519F1" w:rsidRPr="003C6922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6922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муниципальной программы (подпрограммы) «Развитие транспортного обслуживания населения и организаций в муниципальном районе Сергиевский Самарской области» на 2024-2028 годы за счет всех источников финансирования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1988"/>
        <w:gridCol w:w="424"/>
        <w:gridCol w:w="283"/>
        <w:gridCol w:w="719"/>
        <w:gridCol w:w="378"/>
        <w:gridCol w:w="466"/>
        <w:gridCol w:w="424"/>
        <w:gridCol w:w="426"/>
        <w:gridCol w:w="424"/>
        <w:gridCol w:w="284"/>
        <w:gridCol w:w="1562"/>
      </w:tblGrid>
      <w:tr w:rsidR="003C6922" w:rsidRPr="003C6922" w:rsidTr="003C6922">
        <w:trPr>
          <w:trHeight w:val="20"/>
        </w:trPr>
        <w:tc>
          <w:tcPr>
            <w:tcW w:w="96" w:type="pct"/>
            <w:vMerge w:val="restar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321" w:type="pct"/>
            <w:vMerge w:val="restar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82" w:type="pct"/>
            <w:vMerge w:val="restar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188" w:type="pct"/>
            <w:vMerge w:val="restar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2074" w:type="pct"/>
            <w:gridSpan w:val="7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 (*)</w:t>
            </w:r>
          </w:p>
        </w:tc>
        <w:tc>
          <w:tcPr>
            <w:tcW w:w="1038" w:type="pct"/>
            <w:vMerge w:val="restar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vMerge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1" w:type="pct"/>
            <w:vMerge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источник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финансирования</w:t>
            </w:r>
          </w:p>
        </w:tc>
        <w:tc>
          <w:tcPr>
            <w:tcW w:w="251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310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282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283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2027 г.</w:t>
            </w:r>
          </w:p>
        </w:tc>
        <w:tc>
          <w:tcPr>
            <w:tcW w:w="282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2028 г.</w:t>
            </w:r>
          </w:p>
        </w:tc>
        <w:tc>
          <w:tcPr>
            <w:tcW w:w="189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1038" w:type="pct"/>
            <w:vMerge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6922" w:rsidRPr="003C6922" w:rsidTr="003C6922">
        <w:trPr>
          <w:trHeight w:val="20"/>
        </w:trPr>
        <w:tc>
          <w:tcPr>
            <w:tcW w:w="5000" w:type="pct"/>
            <w:gridSpan w:val="12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муниципальной программы: Обеспечение доступности и качества транспортных услуг населению и муниципальным учреждениям муниципального района Сергиевский Самарской области</w:t>
            </w:r>
          </w:p>
        </w:tc>
      </w:tr>
      <w:tr w:rsidR="003C6922" w:rsidRPr="003C6922" w:rsidTr="003C6922">
        <w:trPr>
          <w:trHeight w:val="20"/>
        </w:trPr>
        <w:tc>
          <w:tcPr>
            <w:tcW w:w="5000" w:type="pct"/>
            <w:gridSpan w:val="12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1. «Обеспечение населения пассажирскими перевозками межпоселенческого характера в муниципальном районе С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ергиевский Самарской области» </w:t>
            </w: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 2024 – 2028 годы</w:t>
            </w:r>
          </w:p>
        </w:tc>
      </w:tr>
      <w:tr w:rsidR="003C6922" w:rsidRPr="003C6922" w:rsidTr="003C6922">
        <w:trPr>
          <w:trHeight w:val="20"/>
        </w:trPr>
        <w:tc>
          <w:tcPr>
            <w:tcW w:w="5000" w:type="pct"/>
            <w:gridSpan w:val="12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подпрограммы 1: 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</w:t>
            </w:r>
          </w:p>
        </w:tc>
      </w:tr>
      <w:tr w:rsidR="003C6922" w:rsidRPr="003C6922" w:rsidTr="003C6922">
        <w:trPr>
          <w:trHeight w:val="20"/>
        </w:trPr>
        <w:tc>
          <w:tcPr>
            <w:tcW w:w="5000" w:type="pct"/>
            <w:gridSpan w:val="12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Задача 1.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</w:t>
            </w: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21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Утверждение графиков движения по маршрутной сети межпоселенческих маршрутов</w:t>
            </w:r>
          </w:p>
        </w:tc>
        <w:tc>
          <w:tcPr>
            <w:tcW w:w="282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18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596" w:type="pct"/>
            <w:gridSpan w:val="6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03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Сохранение доли населенных пунктов, охваченных автобусным сообщением</w:t>
            </w:r>
          </w:p>
        </w:tc>
      </w:tr>
      <w:tr w:rsidR="003C6922" w:rsidRPr="003C6922" w:rsidTr="003C6922">
        <w:trPr>
          <w:trHeight w:val="20"/>
        </w:trPr>
        <w:tc>
          <w:tcPr>
            <w:tcW w:w="5000" w:type="pct"/>
            <w:gridSpan w:val="12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Задача 2. Повысить доступность услуг пассажирского транспорта для населения муниципального района Сергиевский</w:t>
            </w: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21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Финансовое обеспечение (возмещения) затрат в связи с оказанием услуг по перевозке граждан по внутримуниципальным маршрутам на автомобильном транспорте общего пользования в границах муниципального района Сергиевский</w:t>
            </w:r>
          </w:p>
        </w:tc>
        <w:tc>
          <w:tcPr>
            <w:tcW w:w="282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18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9 921,63106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9 921,63106</w:t>
            </w:r>
          </w:p>
        </w:tc>
        <w:tc>
          <w:tcPr>
            <w:tcW w:w="103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Сохранение доли населенных пунктов, охваченных автобусным сообщением</w:t>
            </w: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vMerge w:val="restar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1" w:type="pct"/>
            <w:vMerge w:val="restar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подвижного состава пассажирского транспорта для обеспечения организации регулярных перевозок автомобильным транспортом по муниципальным маршрутам</w:t>
            </w:r>
          </w:p>
        </w:tc>
        <w:tc>
          <w:tcPr>
            <w:tcW w:w="282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18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77 145,75006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77 145,75006</w:t>
            </w:r>
          </w:p>
        </w:tc>
        <w:tc>
          <w:tcPr>
            <w:tcW w:w="1038" w:type="pct"/>
            <w:vMerge w:val="restar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vMerge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1" w:type="pct"/>
            <w:vMerge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18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779,25000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779,25000</w:t>
            </w:r>
          </w:p>
        </w:tc>
        <w:tc>
          <w:tcPr>
            <w:tcW w:w="1038" w:type="pct"/>
            <w:vMerge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vMerge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1" w:type="pct"/>
            <w:vMerge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18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бюджет (сверхфинансирование)</w:t>
            </w: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2 690,19994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2 690,19994</w:t>
            </w:r>
          </w:p>
        </w:tc>
        <w:tc>
          <w:tcPr>
            <w:tcW w:w="1038" w:type="pct"/>
            <w:vMerge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21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Постановка на учет автотранспортных средств</w:t>
            </w:r>
          </w:p>
        </w:tc>
        <w:tc>
          <w:tcPr>
            <w:tcW w:w="282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18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255,00000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255,00000</w:t>
            </w:r>
          </w:p>
        </w:tc>
        <w:tc>
          <w:tcPr>
            <w:tcW w:w="103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90 791,83106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90 791,83106</w:t>
            </w:r>
          </w:p>
        </w:tc>
        <w:tc>
          <w:tcPr>
            <w:tcW w:w="103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6922" w:rsidRPr="003C6922" w:rsidTr="003C6922">
        <w:trPr>
          <w:trHeight w:val="20"/>
        </w:trPr>
        <w:tc>
          <w:tcPr>
            <w:tcW w:w="2365" w:type="pct"/>
            <w:gridSpan w:val="5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том числе средства местного бюджета</w:t>
            </w: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13 646,08100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13 646,08100</w:t>
            </w:r>
          </w:p>
        </w:tc>
        <w:tc>
          <w:tcPr>
            <w:tcW w:w="103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6922" w:rsidRPr="003C6922" w:rsidTr="003C6922">
        <w:trPr>
          <w:trHeight w:val="20"/>
        </w:trPr>
        <w:tc>
          <w:tcPr>
            <w:tcW w:w="2365" w:type="pct"/>
            <w:gridSpan w:val="5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средства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областного бюджета</w:t>
            </w: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77 145,75006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77 145,75006</w:t>
            </w:r>
          </w:p>
        </w:tc>
        <w:tc>
          <w:tcPr>
            <w:tcW w:w="103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6922" w:rsidRPr="003C6922" w:rsidTr="003C6922">
        <w:trPr>
          <w:trHeight w:val="20"/>
        </w:trPr>
        <w:tc>
          <w:tcPr>
            <w:tcW w:w="5000" w:type="pct"/>
            <w:gridSpan w:val="12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2. «Развитие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учреждениям, с целью эффективного использования автотранспортных средств» на 2024 – 2028 годы</w:t>
            </w:r>
          </w:p>
        </w:tc>
      </w:tr>
      <w:tr w:rsidR="003C6922" w:rsidRPr="003C6922" w:rsidTr="003C6922">
        <w:trPr>
          <w:trHeight w:val="20"/>
        </w:trPr>
        <w:tc>
          <w:tcPr>
            <w:tcW w:w="5000" w:type="pct"/>
            <w:gridSpan w:val="12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подпрограммы 2: Бесперебойное оказание автотранспортных услуг, отделам, комитетам, управлениям администрации муниципального района Сергиевский, другим учреждениям, финансируемым за счет средств местного бюджета</w:t>
            </w:r>
          </w:p>
        </w:tc>
      </w:tr>
      <w:tr w:rsidR="003C6922" w:rsidRPr="003C6922" w:rsidTr="003C6922">
        <w:trPr>
          <w:trHeight w:val="20"/>
        </w:trPr>
        <w:tc>
          <w:tcPr>
            <w:tcW w:w="5000" w:type="pct"/>
            <w:gridSpan w:val="12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Задача 1. Организовать оказание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</w:t>
            </w: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21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транспортными 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средствами отделы, комитеты, управления и учреждения администрации муниципального района Сергиевский</w:t>
            </w:r>
          </w:p>
        </w:tc>
        <w:tc>
          <w:tcPr>
            <w:tcW w:w="282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Управл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ение финансами</w:t>
            </w:r>
          </w:p>
        </w:tc>
        <w:tc>
          <w:tcPr>
            <w:tcW w:w="18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2024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-2028</w:t>
            </w:r>
          </w:p>
        </w:tc>
        <w:tc>
          <w:tcPr>
            <w:tcW w:w="47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мест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596" w:type="pct"/>
            <w:gridSpan w:val="6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текущей деятельности Управления финансами</w:t>
            </w:r>
          </w:p>
        </w:tc>
        <w:tc>
          <w:tcPr>
            <w:tcW w:w="103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Эффективное использование 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автотранспортных средств для нужд структурных подразделений администрации муниципального района Сергиевский Самарской области</w:t>
            </w:r>
          </w:p>
        </w:tc>
      </w:tr>
      <w:tr w:rsidR="003C6922" w:rsidRPr="003C6922" w:rsidTr="003C6922">
        <w:trPr>
          <w:trHeight w:val="20"/>
        </w:trPr>
        <w:tc>
          <w:tcPr>
            <w:tcW w:w="5000" w:type="pct"/>
            <w:gridSpan w:val="12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Задача 2. Оптимизация затрат на содержание и техническое обслуживание автотранспорта, повышение эффективности использования автотранспортных средств, содержание которых осуществляется за счет средств бюджета</w:t>
            </w: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21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и финансовое обеспечение деятельности МБУ «Гараж» муниципального района Сергиевский</w:t>
            </w:r>
          </w:p>
        </w:tc>
        <w:tc>
          <w:tcPr>
            <w:tcW w:w="282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18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47 905,28477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34 230,37498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35 000,00000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55 721,00000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58 507,00000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231 363,65975</w:t>
            </w:r>
          </w:p>
        </w:tc>
        <w:tc>
          <w:tcPr>
            <w:tcW w:w="103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Оптимизация затрат на техническое обслуживание и содержание автотранспорта, используемого на нужды структурных подразделений администрации муниципального района Сергиевский</w:t>
            </w: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1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Обновление и модернизация транспортного парка МБУ Гараж</w:t>
            </w:r>
          </w:p>
        </w:tc>
        <w:tc>
          <w:tcPr>
            <w:tcW w:w="282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18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47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596" w:type="pct"/>
            <w:gridSpan w:val="6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038" w:type="pct"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</w:t>
            </w: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905,28477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230,37498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</w:t>
            </w: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231 363,65975</w:t>
            </w:r>
          </w:p>
        </w:tc>
        <w:tc>
          <w:tcPr>
            <w:tcW w:w="103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6922" w:rsidRPr="003C6922" w:rsidTr="003C6922">
        <w:trPr>
          <w:trHeight w:val="20"/>
        </w:trPr>
        <w:tc>
          <w:tcPr>
            <w:tcW w:w="96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138 697,11583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34 230,37498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55 721,00000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58 507,00000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322 155,49081</w:t>
            </w:r>
          </w:p>
        </w:tc>
        <w:tc>
          <w:tcPr>
            <w:tcW w:w="103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6922" w:rsidRPr="003C6922" w:rsidTr="003C6922">
        <w:trPr>
          <w:trHeight w:val="20"/>
        </w:trPr>
        <w:tc>
          <w:tcPr>
            <w:tcW w:w="2365" w:type="pct"/>
            <w:gridSpan w:val="5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том числе средства местного бюджета</w:t>
            </w: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61 551,36577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34 230,37498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35 000,00000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55 721,00000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58 507,00000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245 009,74075</w:t>
            </w:r>
          </w:p>
        </w:tc>
        <w:tc>
          <w:tcPr>
            <w:tcW w:w="103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6922" w:rsidRPr="003C6922" w:rsidTr="003C6922">
        <w:trPr>
          <w:trHeight w:val="20"/>
        </w:trPr>
        <w:tc>
          <w:tcPr>
            <w:tcW w:w="2365" w:type="pct"/>
            <w:gridSpan w:val="5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средства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областного бюджета</w:t>
            </w:r>
          </w:p>
        </w:tc>
        <w:tc>
          <w:tcPr>
            <w:tcW w:w="251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77</w:t>
            </w: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145,75006</w:t>
            </w:r>
          </w:p>
        </w:tc>
        <w:tc>
          <w:tcPr>
            <w:tcW w:w="310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77 145,75006</w:t>
            </w:r>
          </w:p>
        </w:tc>
        <w:tc>
          <w:tcPr>
            <w:tcW w:w="1038" w:type="pct"/>
            <w:noWrap/>
            <w:hideMark/>
          </w:tcPr>
          <w:p w:rsidR="003C6922" w:rsidRPr="003C6922" w:rsidRDefault="003C6922" w:rsidP="003C69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AB4267" w:rsidRDefault="00AB4267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6922" w:rsidRPr="006E2C05" w:rsidRDefault="003C6922" w:rsidP="003C69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C6922" w:rsidRPr="006E2C05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C6922" w:rsidRPr="006E2C05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C6922" w:rsidRPr="006E2C05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C6922" w:rsidRPr="006E2C05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C6922" w:rsidRPr="006E2C05" w:rsidRDefault="003C6922" w:rsidP="003C69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№608</w:t>
      </w:r>
    </w:p>
    <w:p w:rsidR="003C6922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6922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№313 от 07.04.2017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6922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схемы размещения нестационарных торговых объектов на территории муниципального района Сергиевский»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В соответствии с частью 3 статьи 10 Федерального закона от 28.12.2009 года № 381-Ф3 «Об основах государственного регулирования торговой деятельности в Российской Федерации» и частью 2 статьи 5 Закона Самарской области от 05.07.2010 № 76-ГД «О государственном регулировании торговой деятельности на территории Самарской области», Приказом министерства промышленности и торговли Самарской области 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области», Уставом муниципального района Сергиевский Самарской области администрация муниципального района Сергиевский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3C6922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6922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муниципального района Сергиевский №313 от 07.04.2017 «Об утверждении схемы размещения нестационарных торговых объектов на территории муниципального района Сергиевский» следующие изменения: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1.1. Приложение к постановлению изложить в редакции согласно приложению к настоящему постановлению.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6922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6922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6922">
        <w:rPr>
          <w:rFonts w:ascii="Times New Roman" w:eastAsia="Calibri" w:hAnsi="Times New Roman" w:cs="Times New Roman"/>
          <w:sz w:val="12"/>
          <w:szCs w:val="12"/>
        </w:rPr>
        <w:t>Разместить схему размещения нестационарных торговых объектов на официальном сайте администрации муниципального района Сергиевский в информационно-телекоммуникационной сети «Интернет» по адресу: www.sergievsk.ru.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6922">
        <w:rPr>
          <w:rFonts w:ascii="Times New Roman" w:eastAsia="Calibri" w:hAnsi="Times New Roman" w:cs="Times New Roman"/>
          <w:sz w:val="12"/>
          <w:szCs w:val="12"/>
        </w:rPr>
        <w:t>Направить надлежащим образом заверенную копию постановления и копию утвержденной схемы размещения нестационарных торговых объектов,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постановления.</w:t>
      </w:r>
    </w:p>
    <w:p w:rsid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6922">
        <w:rPr>
          <w:rFonts w:ascii="Times New Roman" w:eastAsia="Calibri" w:hAnsi="Times New Roman" w:cs="Times New Roman"/>
          <w:sz w:val="12"/>
          <w:szCs w:val="12"/>
        </w:rPr>
        <w:t xml:space="preserve">Контроль за выполнением настоящего постановления возложить на заместителя Главы муниципального района Сергиевский 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AB4267" w:rsidRDefault="00AB4267" w:rsidP="003C69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C6922" w:rsidRPr="003C6922" w:rsidRDefault="003C6922" w:rsidP="003C69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3C6922" w:rsidRPr="003C6922" w:rsidRDefault="003C6922" w:rsidP="003C69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C6922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4267" w:rsidRDefault="00AB4267" w:rsidP="003C69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3C6922" w:rsidRPr="006E2C05" w:rsidRDefault="003C6922" w:rsidP="003C69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bookmarkStart w:id="0" w:name="_GoBack"/>
      <w:bookmarkEnd w:id="0"/>
      <w:r w:rsidRPr="006E2C05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3C6922" w:rsidRPr="006E2C05" w:rsidRDefault="003C6922" w:rsidP="003C69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</w:t>
      </w:r>
    </w:p>
    <w:p w:rsidR="003C6922" w:rsidRPr="006E2C05" w:rsidRDefault="003C6922" w:rsidP="003C69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 Самарской области</w:t>
      </w:r>
    </w:p>
    <w:p w:rsidR="003C6922" w:rsidRDefault="003C6922" w:rsidP="003C69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608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июня 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>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3519F1" w:rsidRPr="003C6922" w:rsidRDefault="007B2CBD" w:rsidP="003C69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6922">
        <w:rPr>
          <w:rFonts w:ascii="Times New Roman" w:eastAsia="Calibri" w:hAnsi="Times New Roman" w:cs="Times New Roman"/>
          <w:b/>
          <w:sz w:val="12"/>
          <w:szCs w:val="12"/>
        </w:rPr>
        <w:t>Схема размещения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н</w:t>
      </w:r>
      <w:r w:rsidRPr="003C6922">
        <w:rPr>
          <w:rFonts w:ascii="Times New Roman" w:eastAsia="Calibri" w:hAnsi="Times New Roman" w:cs="Times New Roman"/>
          <w:b/>
          <w:sz w:val="12"/>
          <w:szCs w:val="12"/>
        </w:rPr>
        <w:t>естационарных торговых объектов муниципального района Сергиевский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"/>
        <w:gridCol w:w="904"/>
        <w:gridCol w:w="283"/>
        <w:gridCol w:w="709"/>
        <w:gridCol w:w="570"/>
        <w:gridCol w:w="426"/>
        <w:gridCol w:w="284"/>
        <w:gridCol w:w="424"/>
        <w:gridCol w:w="343"/>
        <w:gridCol w:w="507"/>
        <w:gridCol w:w="426"/>
        <w:gridCol w:w="1702"/>
        <w:gridCol w:w="284"/>
        <w:gridCol w:w="284"/>
        <w:gridCol w:w="283"/>
      </w:tblGrid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B2CBD">
              <w:rPr>
                <w:rFonts w:ascii="Times New Roman" w:eastAsia="Calibri" w:hAnsi="Times New Roman" w:cs="Times New Roman"/>
                <w:sz w:val="10"/>
                <w:szCs w:val="10"/>
              </w:rPr>
              <w:t>№ п/п</w:t>
            </w:r>
          </w:p>
        </w:tc>
        <w:tc>
          <w:tcPr>
            <w:tcW w:w="601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Адрес нестационарного торгового объекта (далее –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188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Вид договора (договор аренды или договор на размещение НТО), заключенного (заключение которого возможно) в целях расположения НТО&lt;1&gt;</w:t>
            </w:r>
          </w:p>
        </w:tc>
        <w:tc>
          <w:tcPr>
            <w:tcW w:w="471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379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Номер </w:t>
            </w:r>
            <w:proofErr w:type="gramStart"/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кадастрового  квартала</w:t>
            </w:r>
            <w:proofErr w:type="gramEnd"/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, на территории которого распложен или возможно расположить НТО</w:t>
            </w:r>
          </w:p>
        </w:tc>
        <w:tc>
          <w:tcPr>
            <w:tcW w:w="283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189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Тип НТО&lt;2&gt;</w:t>
            </w:r>
          </w:p>
        </w:tc>
        <w:tc>
          <w:tcPr>
            <w:tcW w:w="282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Вид НТО&lt;3&gt;</w:t>
            </w:r>
          </w:p>
        </w:tc>
        <w:tc>
          <w:tcPr>
            <w:tcW w:w="228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Специализация НТО&lt;4&gt;</w:t>
            </w:r>
          </w:p>
        </w:tc>
        <w:tc>
          <w:tcPr>
            <w:tcW w:w="337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Статус места расположения</w:t>
            </w: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НТО&lt;5&gt;</w:t>
            </w:r>
          </w:p>
        </w:tc>
        <w:tc>
          <w:tcPr>
            <w:tcW w:w="283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Срок расположения НТО&lt;6&gt;</w:t>
            </w:r>
          </w:p>
        </w:tc>
        <w:tc>
          <w:tcPr>
            <w:tcW w:w="1131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Форма собственности на </w:t>
            </w:r>
            <w:proofErr w:type="gramStart"/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землю  или</w:t>
            </w:r>
            <w:proofErr w:type="gramEnd"/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земельный  участок, здание, строение, сооружение,  где</w:t>
            </w: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расположен или возможно расположить  НТО, а также наименование органа, уполномоченного  на распоряжение соответствующим имуществом,  находящимся в государственной или  муниципальной собственности</w:t>
            </w:r>
          </w:p>
        </w:tc>
        <w:tc>
          <w:tcPr>
            <w:tcW w:w="189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Ассортиментный перечень продовольственных товаров&lt;7&gt;</w:t>
            </w:r>
          </w:p>
        </w:tc>
        <w:tc>
          <w:tcPr>
            <w:tcW w:w="189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Преференция в соответствии с частью 8.1 статьи 5 Закона Самарской области от 05.07.2010 № 76 -ГД ""О государственном регулировании торговой деятельности на территории Самарской области"&lt;8&gt;</w:t>
            </w:r>
          </w:p>
        </w:tc>
        <w:tc>
          <w:tcPr>
            <w:tcW w:w="188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B2CBD">
              <w:rPr>
                <w:rFonts w:ascii="Times New Roman" w:eastAsia="Calibri" w:hAnsi="Times New Roman" w:cs="Times New Roman"/>
                <w:sz w:val="8"/>
                <w:szCs w:val="8"/>
              </w:rPr>
              <w:t>Субъект малого и среднего предпринимательства, физическое лицо, не являющееся ИП и применяющее специальный налоговый режим "Налог на профессиональный доход"&lt;9&gt;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Суходол,                  ул. Суворова, КС квартал, рядом с домом № 10,  по ул. Суворова, «Продукты»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63:31:1102004:82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72,00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22.05.2014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Школьная, торг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павильон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</w:t>
            </w: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Город.ру</w:t>
            </w:r>
            <w:proofErr w:type="spellEnd"/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», совмещенный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автобусной остановкой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63:31:1102010:88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63:31:1102010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23.08.2022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собственность,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поселение Суходол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Мира, торг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павильон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</w:t>
            </w: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Город.ру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», совмещенный с автобусной остановкой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63:31:1102024:42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63:31:1102024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23.08.2022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собственность,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поселение Суходол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Суворова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63:31:1102004:13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10.03.2021 на 12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Собственность, городское поселение Суходол муниципального района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(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муни</w:t>
            </w:r>
            <w:r w:rsidR="007B2CBD">
              <w:rPr>
                <w:rFonts w:ascii="Times New Roman" w:eastAsia="Calibri" w:hAnsi="Times New Roman" w:cs="Times New Roman"/>
                <w:sz w:val="12"/>
                <w:szCs w:val="12"/>
              </w:rPr>
              <w:t>ци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пальный район Сергиевский 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ул. Суворова, КС квартал, рядом с д.№10 по   ул.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Суворова «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Комфорт»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63:31:1102004:67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01.08.2014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Победы, «Балтика»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63:31:1102011:122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63:31:1102011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48,20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12.05.2014,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</w:t>
            </w:r>
            <w:r w:rsidR="007B2C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 рядом с домом № 10 по Суворова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63:31:1102004:11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47,40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ул. Суворова, параллельно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дома №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10 по ул. Суворова, "Август"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Договор арен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63:31:1102004:10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70,10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21.01.2015 на неопре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Неразграниченная государственная собственность, муниципальный район 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Суслова, уч.21-Б, около маг. «Эльдорадо»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63:31:1102011:1137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63:31:1102011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07.04.2014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Суворова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63:31:1102004:75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55,00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07.03.2023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городское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поселение Суходол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Школьная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X465651,89; Y2245303,87; X465655,14 Y2245309,10; X465649,87 Y2245312,37; X465646,62 Y2245307,13; X465651,89 Y2245303,87.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63:31:1102014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38,24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19.05.2021 на 12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городское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поселение Суходол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ул. Мира,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1, маг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«Ассорти»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63:31:1102011:119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63:31:1102011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45,00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28.11.2019 на 12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Собственность, городское поселение Суходол муниципального района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(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муни</w:t>
            </w:r>
            <w:r w:rsidR="007B2CBD">
              <w:rPr>
                <w:rFonts w:ascii="Times New Roman" w:eastAsia="Calibri" w:hAnsi="Times New Roman" w:cs="Times New Roman"/>
                <w:sz w:val="12"/>
                <w:szCs w:val="12"/>
              </w:rPr>
              <w:t>ци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пальный район Сергиевский 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Суворова, КС квартал, параллельно д. № 10 по ул. Суворова, магазин «Людмила»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63:31:1102004:74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54,80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25.06.2014,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Мира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X465521,54; Y2246076,58; X465528,56; X2246088,11; X465520,02; Y2246093,32; X465513,58; Y 2246081,44; X465521,54;  X2246076,58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63:31:1102023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130,44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25.01.2022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городское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поселение Суходол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Суходол,  ул.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Суворова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63:31:1102004:1201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51,00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03.03.2023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городское поселение Суходол мун</w:t>
            </w:r>
            <w:r w:rsidR="007B2C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иципального района Сергиевский 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(муни</w:t>
            </w:r>
            <w:r w:rsidR="007B2CBD">
              <w:rPr>
                <w:rFonts w:ascii="Times New Roman" w:eastAsia="Calibri" w:hAnsi="Times New Roman" w:cs="Times New Roman"/>
                <w:sz w:val="12"/>
                <w:szCs w:val="12"/>
              </w:rPr>
              <w:t>ци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пальный район Сергиевский 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Суворова, напротив дома № 2, «Добрый вечер»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63:31:1102004:12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98,30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26.07.2023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Собственность, городское поселение Суходол муниципального района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(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муни</w:t>
            </w:r>
            <w:r w:rsidR="007B2CBD">
              <w:rPr>
                <w:rFonts w:ascii="Times New Roman" w:eastAsia="Calibri" w:hAnsi="Times New Roman" w:cs="Times New Roman"/>
                <w:sz w:val="12"/>
                <w:szCs w:val="12"/>
              </w:rPr>
              <w:t>ци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пальный район Сергиевский 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ул.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Суворова, КС квартал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параллельно дома № 10 по ул. Суворова «Фабрика качества»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63:31:1102004:68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78,00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26.08.2022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городское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поселение Суходол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ул. Победы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 ул.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Суворова, КС квартал, параллельно дома №10 по ул. Суворова, "Продукты"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63:31:1102004:59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50,60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11.12.2014,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Суходол, ул. Победы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X465819,59; Y2246472,69; X465821,18 Y2246475,24; X465818,21 Y2246477,09; X465816,62 Y2246474,55; X465819,59 Y2246472,69.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63:31:1102011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10,50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02.12.2020 на 12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городское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поселение Суходол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Суслова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63:31:1102004:76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64,00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17.02.2023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городское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поселение Суходол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Суворова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63:31:1102004:58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124,00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16.09.2021 на 12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Собственность, городское поселение Суходол муниципального района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(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муни</w:t>
            </w:r>
            <w:r w:rsidR="007B2CBD">
              <w:rPr>
                <w:rFonts w:ascii="Times New Roman" w:eastAsia="Calibri" w:hAnsi="Times New Roman" w:cs="Times New Roman"/>
                <w:sz w:val="12"/>
                <w:szCs w:val="12"/>
              </w:rPr>
              <w:t>ци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пальный район Сергиевский 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Суходол, ул. Суворова, "Мясо"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22.05.2014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ул. Суворова, </w:t>
            </w: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парикм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«Натали»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63:31:1102004:65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66,30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12.08.2014,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Мира (напротив 1000 мелочей, ремонт обуви)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63:31:1102023:370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63:31:1102023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13,00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04.09.2013,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Железнодорожная, 63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63:31:1102029:106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63:31:1102029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28,20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Г. Михайловского, уч. №1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63:31:1102007:78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63:31:1102007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Суворова КС квартал параллельно д.№ 10 по ул. Суворова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63:31:1102004:64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22,10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12.05.2014,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Молодежная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63:31:1102002:134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63:31:1102002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30.04.2021 на 12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городское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поселение Суходол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Суходол,  ул.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Суворова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63:31:1102004:69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126,00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10.11.2022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городское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поселение Суходол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30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Победы, 19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63:31:1102004:60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61,00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19.08.2022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городское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поселение Суходол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Куйбышева-Суслова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X466230,25; Y2246566,63; X466234,96; Y2246573,54; X466223,92; Y2246580,88; X466221,43; Y2246577,21; X466227,47; Y2246573,24; X466222,59; Y2246566,21; X466224,09; Y2246565,22; X466230,25; Y2246566,63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63:31:1102011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04.09.2019 на 12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городское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поселение Суходол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Суворова, уч.11-Б (напротив дома №16)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18,00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02.06.2014,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 г. т. Суходол, ул. Георгиевская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63:31:1102001: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ЗУ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 X466161,15 Y2244614,80 X466164,44 Y2244619,74 X466159,43 Y2244623,10 X466156,14 Y2244618,13 X466161,15 Y2244614,80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63:31:1102001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08.08.2022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уполномоченный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 - Администрация городского поселения Суходол муниципального района Сергиевский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Георгиевская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63:31:1102001: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ЗУ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2 X466168,66 Y2244609,76 X466171,96 Y2244614,73 X466166,94 Y2244618,09 X466163,62 Y2244613,13 X466168,66 Y2244609,76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63:31:1102001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08.08.2022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уполномоченный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 - Администрация городского поселения Суходол муниципального района Сергиевский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Георгиевская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63:31:1102001: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ЗУ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 X466240,62 Y2244561,82 X466243,92 Y2244566,80 X466238,97 Y2244570,12 X466235,69 Y2244565,14 X466240,62 Y2244561,82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63:31:1102001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08.08.2022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уполномоченный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 - Администрация городского поселения Суходол муниципального района Сергиевский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Георгиевская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63:31:1102001: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ЗУ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 xml:space="preserve">4 X466248,24 Y2244556,79 X466251,58 Y2244561,75 X466246,59 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lastRenderedPageBreak/>
              <w:t>Y2244565,03 X466243,26 Y2244560,08 X466248,24 Y2244556,79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63:31:1102001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20.02.2023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уполномоченный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 - Администрация городского поселения Суходол муниципального района Сергиевский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Победы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X466049,90 Y2246306,14 X466050,97 Y2246307,83 X466049,28 Y2246308,90 X466048,21 Y2246307,21 X466049,90 Y2246306,14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63:31:110201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Неразграниченная государственная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собственность, уполномоченный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 - Администрация городского поселения Суходол муниципального района Сергиевский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Советская, напротив здания суда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63:31:0702027:248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16.02.2014,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Н.Краснова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75а «Золотая Рыбка»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63:31:0702006:77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63:31:0702006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67,00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19.06.2014,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пер. </w:t>
            </w: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Н.Краснова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Гагарина, маг. «Сок»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63:31:0702023:81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63:31:0702023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135,00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1.06.2014,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vMerge w:val="restar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601" w:type="pct"/>
            <w:vMerge w:val="restar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Ленина, конечная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остановка, маг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. «Сударушка»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63:31:0702005:373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63:31:0702005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vMerge w:val="restar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vMerge w:val="restar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15.05.2012,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vMerge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vMerge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63:31:0702005:107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63:31:0702005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87,00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vMerge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vMerge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26.12.2011,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К. Маркса, павильон «</w:t>
            </w: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Город.ру</w:t>
            </w:r>
            <w:proofErr w:type="spellEnd"/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», совмещенный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автобусной остановкой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63:31:0702027:76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05.04.2023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павильон «</w:t>
            </w: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Город.ру</w:t>
            </w:r>
            <w:proofErr w:type="spellEnd"/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», совмещенный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автобусной остановкой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63:31:0702009:98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17.11.2022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напротив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здания по адресу: с. Сергиевск,  ул. Ленина, 77б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X243832,04; Y5971626,15; X243834,5 Y5971625,75 X24833,84 Y5971621,80 X243831,38 Y5971622,21 X243832,04 Y5971626,15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05.02.2018 на 12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Ленина, р-н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автостанции, под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цемент. «Муравейник»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63:31:0702009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01.12.2014,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46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Ленина, торговые ряды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63:31:0702009:95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61,00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28.10.2013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Ленина, конечная остановка, «Холодок»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Y2243954,13  X472132,25;  Y2243960,11   X472131,71;   Y2243959,65  X472120,96;  Y2243953,44  X472121,35;  Y2243953,78  X472126,78;  Y2243952,33              X472126,87;  Y2243952,48  X472129,47;  Y2243953,94  X472129,38   Y2243954,13   X472132,25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63:31:0702005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14.01.2014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конечная остановка, «Гурман»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63:31:0702005:82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63:31:0702005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10.06.2014,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Ленина, конечная остановка, «Автозапчасти»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63:31:0702005:86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63:31:0702005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1.11.2014,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К. Маркса, маг. «Сладости»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63:31:0702025:86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63:31:0702025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01.09.2013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около д.104 (контейнер)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42,00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01.10.2014,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Н.Краснова</w:t>
            </w:r>
            <w:proofErr w:type="spellEnd"/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63:31:0702023:79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63:31:0702023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55,00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30.04.2021 на 12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87-А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X243764,31; Y5971662,11; X243767,61 Y5971661,71 X243767,25 Y5971658,73 X243763,94 Y5971659,14 X243764,31 Y5971662,11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63:31:0702009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04.09.2019 на 12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Революционная (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за Пенсионным фондом)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9,00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01.10.2014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Революционная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за Пенсионным фондом)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Революционная (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за Пенсионным фондом)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13,00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Революционная (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за Пенсионным фондом)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01.10.2014,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Революционная (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за Пенсионным фондом)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01.10.2014,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Революционная (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за Пенсионным фондом)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7,50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01.10.2014,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Революционная (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за Пенсионным фондом)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01.10.2014,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Революционная (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за Пенсионным фондом)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63:31:0702027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4,80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Северная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Х2242229,09; Y470804,</w:t>
            </w: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87;  Х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2242238,51;  Y470800,51; Х2242235,47; Y470793,03; Х2242226,06; Y470796,04;  Х2242229,09; Y470804,87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63:31:0702014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90,00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26.02.2020        на 12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ул. Сквозная /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Победы, рядом с АЗС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«Жигулевское пиво»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63:31:1101006:353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63:31:1101006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53,00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14.01.2014, на неопределенный срок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ул. Сквозная /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Победы, рядом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АЗС, «Чебоксарский трикотаж»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63:31:1101006:354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63:31:1101006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14.01.2014, на неопределенный срок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 ул. Шевченко, рядом с Комбикормовым заводом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63:31:1101004:133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63:31:1101004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99,00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12.12.2022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 ул. Сквозная, рядом с АЗС "Все для рыбалки"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63:31:1101006:346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63:31:1101006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142,00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28.04.2014, на неопределенный срок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п. Сургут, ул. 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Сквозная, павильон «</w:t>
            </w: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Город.ру</w:t>
            </w:r>
            <w:proofErr w:type="spellEnd"/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», совмещенный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автобусной остановкой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Дого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63:31:110100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4:129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63:31:1101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28,00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несезон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униве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использу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17.11.2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Неразграниченная 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68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 ул. Первомайская, уч.№1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63:31:1101011:998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63:31:1101011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19,00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Серноводск, ул. Ленина, торговый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павильон, совмещенный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 автобусной остановкой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63:31:0806012:94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63:31:0806012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25.05.2023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 ул. Московская, рядом с домом № 53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63:31:0806006:65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63:31:0806006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32,00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Серноводск, ул.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Ленина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63:31:0806012:104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63:31:0806012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03.05.2024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Физическое лицо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Серноводск, ул. </w:t>
            </w:r>
            <w:r w:rsidR="007B2CBD"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К. Маркса Сказка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63:31:0806008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63:31:0806008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01.11.2014,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 Калиновый Ключ, ул. Нефтяников, д. 21 "Арарат"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63:31:1506004:267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63:31:1506004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49,00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с. Калиновка, ул. Первомайская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63:31:1603004:108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63:31:1603004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81,00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08.02.2017, на неопределенный срок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с. Калиновка, ул. Первомайская, около маг № 9, маг «Продукты»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63:31:1603004:105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63:31:1603004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03.10.2014, на неопределенный срок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Калиновка, ул. </w:t>
            </w: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К.А., маг. «Радуга»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63:31:1603003:150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63:31:1603003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16.05.2013, на неопределенный срок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Калиновка, ул.  </w:t>
            </w: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К.А.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63:31:1603004:92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63:31:1603004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54,4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11.12.2014, на неопределенный срок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 Кутузовский, ул. Центральная, 13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63:31:0106005:183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63:31:0106005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127,00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23.01.2015, на неопреде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ленный срок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 ул. Гагарина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3C6922" w:rsidRPr="007B2CBD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7B2CBD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X464945,04 Y2243001,00; X464947,77 Y2243009,73; X464944,62 Y2243010,72; X464944,88 Y2243011,56; X464941,58 Y2243012,59; X464941,32 Y2243011,75; X464938,53 Y2243012,62; X464935,79 Y2243003,89; X464945,04 Y2243001,00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63:31:1010005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92,00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 ул. Полевая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63:31:1010004:12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63:31:1010004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54,00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 ул. Полевая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63:31:1010004:31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63:31:1010004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, ул. Центральная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63:31:1001003:15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63:31:1001003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Старая </w:t>
            </w: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Дмитриевка,  ул.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Кооперативная, напротив СДК «Светлана»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63:31:0202001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63:31:0202001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51,10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киоск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01.09.2014, на 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Антоновка, ул. Мичурина, «Огонек»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63:31:0804003:3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63:31:0804003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64,00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с. Захаркино, ул. Московская, 33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63:31:1802003:55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63:31:1802003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46,00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05.07.2022 на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  <w:tr w:rsidR="007B2CBD" w:rsidRPr="003C6922" w:rsidTr="007B2CBD">
        <w:trPr>
          <w:trHeight w:val="20"/>
        </w:trPr>
        <w:tc>
          <w:tcPr>
            <w:tcW w:w="6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60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Воротнее, в 174 м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севернее от автомобильной дороги общего пользования регионального или межмуниципального значения</w:t>
            </w: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Самарской области "Урал"-Воротнее-Красные Дубки</w:t>
            </w:r>
          </w:p>
        </w:tc>
        <w:tc>
          <w:tcPr>
            <w:tcW w:w="18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договор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размещение НТО</w:t>
            </w:r>
          </w:p>
        </w:tc>
        <w:tc>
          <w:tcPr>
            <w:tcW w:w="47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63:31:1707002:214</w:t>
            </w:r>
          </w:p>
        </w:tc>
        <w:tc>
          <w:tcPr>
            <w:tcW w:w="37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63:31:1707002</w:t>
            </w:r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189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  <w:proofErr w:type="gramEnd"/>
          </w:p>
        </w:tc>
        <w:tc>
          <w:tcPr>
            <w:tcW w:w="282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несезонный</w:t>
            </w:r>
            <w:proofErr w:type="gramEnd"/>
          </w:p>
        </w:tc>
        <w:tc>
          <w:tcPr>
            <w:tcW w:w="228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  <w:proofErr w:type="gramEnd"/>
          </w:p>
        </w:tc>
        <w:tc>
          <w:tcPr>
            <w:tcW w:w="337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используется</w:t>
            </w:r>
            <w:proofErr w:type="gramEnd"/>
          </w:p>
        </w:tc>
        <w:tc>
          <w:tcPr>
            <w:tcW w:w="283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23.06.2023г.,  на  5 лет</w:t>
            </w:r>
          </w:p>
        </w:tc>
        <w:tc>
          <w:tcPr>
            <w:tcW w:w="1131" w:type="pct"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9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noWrap/>
            <w:hideMark/>
          </w:tcPr>
          <w:p w:rsidR="003C6922" w:rsidRPr="003C6922" w:rsidRDefault="003C6922" w:rsidP="007B2CB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6922">
              <w:rPr>
                <w:rFonts w:ascii="Times New Roman" w:eastAsia="Calibri" w:hAnsi="Times New Roman" w:cs="Times New Roman"/>
                <w:sz w:val="12"/>
                <w:szCs w:val="12"/>
              </w:rPr>
              <w:t>МСП</w:t>
            </w:r>
          </w:p>
        </w:tc>
      </w:tr>
    </w:tbl>
    <w:p w:rsidR="007B2CBD" w:rsidRPr="007B2CBD" w:rsidRDefault="007B2CBD" w:rsidP="007B2C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2CBD">
        <w:rPr>
          <w:rFonts w:ascii="Times New Roman" w:eastAsia="Calibri" w:hAnsi="Times New Roman" w:cs="Times New Roman"/>
          <w:sz w:val="12"/>
          <w:szCs w:val="12"/>
        </w:rPr>
        <w:t>&lt;1&gt; "Договор аренды", "договор на размещение НТО". Данная графа заполняется вне зависимости от наличия (отсутствия) заключенного договора.</w:t>
      </w:r>
    </w:p>
    <w:p w:rsidR="007B2CBD" w:rsidRPr="007B2CBD" w:rsidRDefault="007B2CBD" w:rsidP="007B2C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2CBD">
        <w:rPr>
          <w:rFonts w:ascii="Times New Roman" w:eastAsia="Calibri" w:hAnsi="Times New Roman" w:cs="Times New Roman"/>
          <w:sz w:val="12"/>
          <w:szCs w:val="12"/>
        </w:rPr>
        <w:t>"&lt;2&gt; Павильон, киоск, торговая галерея, пункт быстрого питания, мобильный пункт быстрого питания; выносное холодильное оборудование; торговый автомат (</w:t>
      </w:r>
      <w:proofErr w:type="spellStart"/>
      <w:r w:rsidRPr="007B2CBD">
        <w:rPr>
          <w:rFonts w:ascii="Times New Roman" w:eastAsia="Calibri" w:hAnsi="Times New Roman" w:cs="Times New Roman"/>
          <w:sz w:val="12"/>
          <w:szCs w:val="12"/>
        </w:rPr>
        <w:t>вендинговый</w:t>
      </w:r>
      <w:proofErr w:type="spellEnd"/>
      <w:r w:rsidRPr="007B2CBD">
        <w:rPr>
          <w:rFonts w:ascii="Times New Roman" w:eastAsia="Calibri" w:hAnsi="Times New Roman" w:cs="Times New Roman"/>
          <w:sz w:val="12"/>
          <w:szCs w:val="12"/>
        </w:rPr>
        <w:t xml:space="preserve"> автомат); передвижное сооружение; объект мобильной торговли</w:t>
      </w:r>
    </w:p>
    <w:p w:rsidR="007B2CBD" w:rsidRPr="007B2CBD" w:rsidRDefault="007B2CBD" w:rsidP="007B2C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2CBD">
        <w:rPr>
          <w:rFonts w:ascii="Times New Roman" w:eastAsia="Calibri" w:hAnsi="Times New Roman" w:cs="Times New Roman"/>
          <w:sz w:val="12"/>
          <w:szCs w:val="12"/>
        </w:rPr>
        <w:t>"&lt;3&gt; «сезонный», «несезонный»;</w:t>
      </w:r>
    </w:p>
    <w:p w:rsidR="007B2CBD" w:rsidRPr="007B2CBD" w:rsidRDefault="007B2CBD" w:rsidP="007B2C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2CBD">
        <w:rPr>
          <w:rFonts w:ascii="Times New Roman" w:eastAsia="Calibri" w:hAnsi="Times New Roman" w:cs="Times New Roman"/>
          <w:sz w:val="12"/>
          <w:szCs w:val="12"/>
        </w:rPr>
        <w:t>&lt;4&gt; указывается специализация НТО согласно договору аренды, договору на размещение НТО;</w:t>
      </w:r>
    </w:p>
    <w:p w:rsidR="007B2CBD" w:rsidRPr="007B2CBD" w:rsidRDefault="007B2CBD" w:rsidP="007B2C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2CBD">
        <w:rPr>
          <w:rFonts w:ascii="Times New Roman" w:eastAsia="Calibri" w:hAnsi="Times New Roman" w:cs="Times New Roman"/>
          <w:sz w:val="12"/>
          <w:szCs w:val="12"/>
        </w:rPr>
        <w:t>&lt;</w:t>
      </w:r>
      <w:proofErr w:type="gramStart"/>
      <w:r w:rsidRPr="007B2CBD">
        <w:rPr>
          <w:rFonts w:ascii="Times New Roman" w:eastAsia="Calibri" w:hAnsi="Times New Roman" w:cs="Times New Roman"/>
          <w:sz w:val="12"/>
          <w:szCs w:val="12"/>
        </w:rPr>
        <w:t>5&gt;«</w:t>
      </w:r>
      <w:proofErr w:type="gramEnd"/>
      <w:r w:rsidRPr="007B2CBD">
        <w:rPr>
          <w:rFonts w:ascii="Times New Roman" w:eastAsia="Calibri" w:hAnsi="Times New Roman" w:cs="Times New Roman"/>
          <w:sz w:val="12"/>
          <w:szCs w:val="12"/>
        </w:rPr>
        <w:t>используется», «не используется».</w:t>
      </w:r>
    </w:p>
    <w:p w:rsidR="007B2CBD" w:rsidRPr="007B2CBD" w:rsidRDefault="007B2CBD" w:rsidP="007B2C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2CBD">
        <w:rPr>
          <w:rFonts w:ascii="Times New Roman" w:eastAsia="Calibri" w:hAnsi="Times New Roman" w:cs="Times New Roman"/>
          <w:sz w:val="12"/>
          <w:szCs w:val="12"/>
        </w:rPr>
        <w:lastRenderedPageBreak/>
        <w:t>&lt;6&gt; В данной графе указывается дата заключения и срок действия договора аренды, договора на размещение НТО или срок возможного размещения НТО в соответствии с частью 10 статьи 5 Закона Самарской области от 05.07.2010 № 76-ГД "О государственном регулировании торговой деятельности на территории Самарской области".</w:t>
      </w:r>
    </w:p>
    <w:p w:rsidR="007B2CBD" w:rsidRPr="007B2CBD" w:rsidRDefault="007B2CBD" w:rsidP="007B2C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2CBD">
        <w:rPr>
          <w:rFonts w:ascii="Times New Roman" w:eastAsia="Calibri" w:hAnsi="Times New Roman" w:cs="Times New Roman"/>
          <w:sz w:val="12"/>
          <w:szCs w:val="12"/>
        </w:rPr>
        <w:t>&lt;7&gt; Указывается с учетом утвержденного приказом министерства сельского хозяйства и продовольствия Самарской области типового ассортиментного перечня продовольственных товаров, реализуемых в нестационарных торговых объектах, размещаемых в соответствии с частями 8.1 и 8.2 статьи 5 Закона Самарской области "О государственном регулировании торговой деятельности на территории Самарской области", только для НТО, размещаемых в соответствии с частями 8.1 и 8.2 статьи 5 указанного Закона.</w:t>
      </w:r>
    </w:p>
    <w:p w:rsidR="007B2CBD" w:rsidRPr="007B2CBD" w:rsidRDefault="007B2CBD" w:rsidP="007B2C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2CBD">
        <w:rPr>
          <w:rFonts w:ascii="Times New Roman" w:eastAsia="Calibri" w:hAnsi="Times New Roman" w:cs="Times New Roman"/>
          <w:sz w:val="12"/>
          <w:szCs w:val="12"/>
        </w:rPr>
        <w:t>&lt;8&gt; "Преференция". Данная графа заполняется в случае размещения НТО в соответствии с частью 8.1 статьи 5 Закона Самарской области от 05.07.2010 № 76-ГД "О государственном регулировании торговой деятельности на территории Самарской области" вне зависимости от наличия (отсутствия) заключенного договора на размещение НТО.</w:t>
      </w:r>
    </w:p>
    <w:p w:rsidR="003519F1" w:rsidRDefault="007B2CBD" w:rsidP="007B2C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2CBD">
        <w:rPr>
          <w:rFonts w:ascii="Times New Roman" w:eastAsia="Calibri" w:hAnsi="Times New Roman" w:cs="Times New Roman"/>
          <w:sz w:val="12"/>
          <w:szCs w:val="12"/>
        </w:rPr>
        <w:t>&lt;9&gt; "МСП", "Физическое лицо".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2DEE" w:rsidRPr="006E2C05" w:rsidRDefault="00BE2DEE" w:rsidP="00BE2D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E2DEE" w:rsidRPr="006E2C05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E2DEE" w:rsidRPr="006E2C05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E2DEE" w:rsidRPr="006E2C05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E2DEE" w:rsidRPr="006E2C05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E2DEE" w:rsidRPr="006E2C05" w:rsidRDefault="00BE2DEE" w:rsidP="00BE2D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№622</w:t>
      </w:r>
    </w:p>
    <w:p w:rsidR="00BE2DEE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2DEE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актуализированной схемы теплоснабжения 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BE2DEE">
        <w:rPr>
          <w:rFonts w:ascii="Times New Roman" w:eastAsia="Calibri" w:hAnsi="Times New Roman" w:cs="Times New Roman"/>
          <w:b/>
          <w:sz w:val="12"/>
          <w:szCs w:val="12"/>
        </w:rPr>
        <w:t>сельского</w:t>
      </w:r>
      <w:proofErr w:type="gramEnd"/>
      <w:r w:rsidRPr="00BE2DEE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Сургут муниципального района Сергиевский на 2022-2033 годы (актуализация на 2025 год)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2DEE" w:rsidRPr="00BE2DEE" w:rsidRDefault="00BE2DEE" w:rsidP="00BE2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2DE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Уставом муниципального района Сергиевский Самарской области, с учетом поступившего заключения о результатах публичных слушаний в сельском поселении  Сургут муниципального района Сергиевский Самарской области по обсуждению проекта актуализированной схемы теплоснабжения сельского поселения Сургут муниципального района Сергиевский, администрация муниципального района Сергиевский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E2DE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2DEE">
        <w:rPr>
          <w:rFonts w:ascii="Times New Roman" w:eastAsia="Calibri" w:hAnsi="Times New Roman" w:cs="Times New Roman"/>
          <w:sz w:val="12"/>
          <w:szCs w:val="12"/>
        </w:rPr>
        <w:t>1. Утвердить актуализированную схему теплоснабжения сельского поселения Сургут муниципального района Сергиевский на 2022-2033 годы (актуализация на 2025 год) согласно приложению к настоящему постановлению.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2DE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информационно-телекоммуникационной сети «Интернет» - http://www.sergievsk.ru.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2DE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</w:t>
      </w:r>
    </w:p>
    <w:p w:rsidR="00BE2DEE" w:rsidRDefault="00BE2DEE" w:rsidP="00BE2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2DEE">
        <w:rPr>
          <w:rFonts w:ascii="Times New Roman" w:eastAsia="Calibri" w:hAnsi="Times New Roman" w:cs="Times New Roman"/>
          <w:sz w:val="12"/>
          <w:szCs w:val="12"/>
        </w:rPr>
        <w:t>4.  Контроль за исполнением настоящего постановления возложить на заместителя Главы муниципального района Сергиевский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2DEE">
        <w:rPr>
          <w:rFonts w:ascii="Times New Roman" w:eastAsia="Calibri" w:hAnsi="Times New Roman" w:cs="Times New Roman"/>
          <w:sz w:val="12"/>
          <w:szCs w:val="12"/>
        </w:rPr>
        <w:t xml:space="preserve"> Савельева С.А.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E2DE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3519F1" w:rsidRDefault="00BE2DEE" w:rsidP="00BE2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E2DEE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2DEE" w:rsidRPr="006E2C05" w:rsidRDefault="00BE2DEE" w:rsidP="00BE2DE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BE2DEE" w:rsidRPr="006E2C05" w:rsidRDefault="00BE2DEE" w:rsidP="00BE2DE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</w:t>
      </w:r>
    </w:p>
    <w:p w:rsidR="00BE2DEE" w:rsidRPr="006E2C05" w:rsidRDefault="00BE2DEE" w:rsidP="00BE2DE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 Самарской области</w:t>
      </w:r>
    </w:p>
    <w:p w:rsidR="00BE2DEE" w:rsidRDefault="00BE2DEE" w:rsidP="00BE2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622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июня 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>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2DEE">
        <w:rPr>
          <w:rFonts w:ascii="Times New Roman" w:eastAsia="Calibri" w:hAnsi="Times New Roman" w:cs="Times New Roman"/>
          <w:b/>
          <w:sz w:val="12"/>
          <w:szCs w:val="12"/>
        </w:rPr>
        <w:t>СХЕМА ТЕПЛОСНАБЖЕНИЯ (АКТУАЛИЗАЦИЯ 2025 год)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2DE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2DE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E2DE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2DEE">
        <w:rPr>
          <w:rFonts w:ascii="Times New Roman" w:eastAsia="Calibri" w:hAnsi="Times New Roman" w:cs="Times New Roman"/>
          <w:b/>
          <w:sz w:val="12"/>
          <w:szCs w:val="12"/>
        </w:rPr>
        <w:t>НА ПЕРИОД С 2022 ДО 2033 ГОДА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2DE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BE2DEE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BE2DEE">
        <w:rPr>
          <w:rFonts w:ascii="Times New Roman" w:eastAsia="Calibri" w:hAnsi="Times New Roman" w:cs="Times New Roman"/>
          <w:i/>
          <w:sz w:val="12"/>
          <w:szCs w:val="12"/>
        </w:rPr>
        <w:t xml:space="preserve"> схеме теплоснабжения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BE2DEE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Сургут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BE2DEE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BE2DEE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BE2DEE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BE2DEE">
        <w:rPr>
          <w:rFonts w:ascii="Times New Roman" w:eastAsia="Calibri" w:hAnsi="Times New Roman" w:cs="Times New Roman"/>
          <w:i/>
          <w:sz w:val="12"/>
          <w:szCs w:val="12"/>
        </w:rPr>
        <w:t>на</w:t>
      </w:r>
      <w:proofErr w:type="gramEnd"/>
      <w:r w:rsidRPr="00BE2DEE">
        <w:rPr>
          <w:rFonts w:ascii="Times New Roman" w:eastAsia="Calibri" w:hAnsi="Times New Roman" w:cs="Times New Roman"/>
          <w:i/>
          <w:sz w:val="12"/>
          <w:szCs w:val="12"/>
        </w:rPr>
        <w:t xml:space="preserve"> период 2022-2033 гг.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BE2DEE">
        <w:rPr>
          <w:rFonts w:ascii="Times New Roman" w:eastAsia="Calibri" w:hAnsi="Times New Roman" w:cs="Times New Roman"/>
          <w:i/>
          <w:sz w:val="12"/>
          <w:szCs w:val="12"/>
        </w:rPr>
        <w:t>(актуализация  2025 год)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E2DEE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2DEE">
        <w:rPr>
          <w:rFonts w:ascii="Times New Roman" w:eastAsia="Calibri" w:hAnsi="Times New Roman" w:cs="Times New Roman"/>
          <w:b/>
          <w:sz w:val="12"/>
          <w:szCs w:val="12"/>
        </w:rPr>
        <w:t>ОБОСНОВЫВАЮЩИЕ МАТЕРИАЛЫ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2DEE">
        <w:rPr>
          <w:rFonts w:ascii="Times New Roman" w:eastAsia="Calibri" w:hAnsi="Times New Roman" w:cs="Times New Roman"/>
          <w:b/>
          <w:sz w:val="12"/>
          <w:szCs w:val="12"/>
        </w:rPr>
        <w:t>К СХЕМЕ ТЕПЛОСНАБЖЕНИЯ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E2DE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2DE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2DE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E2DEE">
        <w:rPr>
          <w:rFonts w:ascii="Times New Roman" w:eastAsia="Calibri" w:hAnsi="Times New Roman" w:cs="Times New Roman"/>
          <w:b/>
          <w:sz w:val="12"/>
          <w:szCs w:val="12"/>
        </w:rPr>
        <w:t>НА ПЕРИОД С 2022 ДО 2033 ГОДА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E2DEE">
        <w:rPr>
          <w:rFonts w:ascii="Times New Roman" w:eastAsia="Calibri" w:hAnsi="Times New Roman" w:cs="Times New Roman"/>
          <w:b/>
          <w:sz w:val="12"/>
          <w:szCs w:val="12"/>
        </w:rPr>
        <w:t>(АКТУАЛИЗАЦИЯ 2025 год)</w:t>
      </w: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2DEE" w:rsidRPr="00BE2DEE" w:rsidRDefault="00BE2DEE" w:rsidP="00BE2D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0E34" w:rsidRPr="00790E34" w:rsidRDefault="00790E34" w:rsidP="00790E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E34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90E34" w:rsidRPr="00790E34" w:rsidRDefault="00790E34" w:rsidP="00790E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790E34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E3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E3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0E34" w:rsidRPr="00790E34" w:rsidRDefault="00790E34" w:rsidP="00790E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790E3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790E34">
        <w:rPr>
          <w:rFonts w:ascii="Times New Roman" w:eastAsia="Calibri" w:hAnsi="Times New Roman" w:cs="Times New Roman"/>
          <w:sz w:val="12"/>
          <w:szCs w:val="12"/>
        </w:rPr>
        <w:t xml:space="preserve"> 2024г.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790E34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№97</w:t>
      </w:r>
    </w:p>
    <w:p w:rsidR="00790E34" w:rsidRDefault="00790E34" w:rsidP="00790E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E3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городского поселения Суходол </w:t>
      </w:r>
    </w:p>
    <w:p w:rsidR="00790E34" w:rsidRDefault="00790E34" w:rsidP="00790E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790E34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790E34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Самарской области № 9 от 05.03.2013 г. «О подготовке проекта правил землепользования 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790E34">
        <w:rPr>
          <w:rFonts w:ascii="Times New Roman" w:eastAsia="Calibri" w:hAnsi="Times New Roman" w:cs="Times New Roman"/>
          <w:b/>
          <w:sz w:val="12"/>
          <w:szCs w:val="12"/>
        </w:rPr>
        <w:t>и</w:t>
      </w:r>
      <w:proofErr w:type="gramEnd"/>
      <w:r w:rsidRPr="00790E34">
        <w:rPr>
          <w:rFonts w:ascii="Times New Roman" w:eastAsia="Calibri" w:hAnsi="Times New Roman" w:cs="Times New Roman"/>
          <w:b/>
          <w:sz w:val="12"/>
          <w:szCs w:val="12"/>
        </w:rPr>
        <w:t xml:space="preserve"> застройки городского поселения Суходол муниципального района Сергиевский Самарской области»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0E34" w:rsidRPr="00790E34" w:rsidRDefault="00790E34" w:rsidP="00790E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sz w:val="12"/>
          <w:szCs w:val="12"/>
        </w:rPr>
        <w:t xml:space="preserve">С целью уточнения состава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городского </w:t>
      </w:r>
      <w:r w:rsidRPr="00790E34">
        <w:rPr>
          <w:rFonts w:ascii="Times New Roman" w:eastAsia="Calibri" w:hAnsi="Times New Roman" w:cs="Times New Roman"/>
          <w:sz w:val="12"/>
          <w:szCs w:val="12"/>
        </w:rPr>
        <w:lastRenderedPageBreak/>
        <w:t>поселения Суходол муниципального района Сергиевский Самарской области, Администрация городского поселения Суходол муниципального района Сергиевский Самарской области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790E3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0E34">
        <w:rPr>
          <w:rFonts w:ascii="Times New Roman" w:eastAsia="Calibri" w:hAnsi="Times New Roman" w:cs="Times New Roman"/>
          <w:sz w:val="12"/>
          <w:szCs w:val="12"/>
        </w:rPr>
        <w:t>Приложение № 2 к постановлению Администрации городского поселения Суходол муниципального района Сергиевский Самарской области № 9 от 05.03.2013г. «О подготовке проекта правил землепользования и застройки городского поселения Суходол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0E34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городского поселения Суходол муниципального района Сергиевский № 32 от 09.03.2023г. «О внесении изменений в Постановление Администрации городского поселения Суходол муниципального района Сергиевский Самарской области № 9 от 05.03.2013г. «О подготовке проекта правил землепользования и застройки городского поселения Суходол муниципального района Сергиевский Самарской области».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0E34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0E34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подписания.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0E34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оставляю за собой.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790E34" w:rsidRDefault="00790E34" w:rsidP="00790E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90E34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790E34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90E34">
        <w:rPr>
          <w:rFonts w:ascii="Times New Roman" w:eastAsia="Calibri" w:hAnsi="Times New Roman" w:cs="Times New Roman"/>
          <w:sz w:val="12"/>
          <w:szCs w:val="12"/>
        </w:rPr>
        <w:t>И.О.Беседин</w:t>
      </w:r>
      <w:proofErr w:type="spellEnd"/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0E34" w:rsidRPr="00790E34" w:rsidRDefault="00790E34" w:rsidP="00790E3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90E34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790E34" w:rsidRPr="00790E34" w:rsidRDefault="00790E34" w:rsidP="00790E3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790E34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790E34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городского поселения Суходол</w:t>
      </w:r>
    </w:p>
    <w:p w:rsidR="00790E34" w:rsidRPr="00790E34" w:rsidRDefault="00790E34" w:rsidP="00790E3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790E34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790E34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97</w:t>
      </w:r>
      <w:r w:rsidRPr="00790E34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790E34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790E34">
        <w:rPr>
          <w:rFonts w:ascii="Times New Roman" w:eastAsia="Calibri" w:hAnsi="Times New Roman" w:cs="Times New Roman"/>
          <w:i/>
          <w:sz w:val="12"/>
          <w:szCs w:val="12"/>
        </w:rPr>
        <w:t>я 2024 г.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b/>
          <w:bCs/>
          <w:sz w:val="12"/>
          <w:szCs w:val="12"/>
        </w:rPr>
        <w:t>СОСТАВ</w:t>
      </w:r>
    </w:p>
    <w:p w:rsidR="00790E34" w:rsidRPr="00790E34" w:rsidRDefault="00790E34" w:rsidP="00790E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proofErr w:type="gramStart"/>
      <w:r w:rsidRPr="00790E34">
        <w:rPr>
          <w:rFonts w:ascii="Times New Roman" w:eastAsia="Calibri" w:hAnsi="Times New Roman" w:cs="Times New Roman"/>
          <w:b/>
          <w:bCs/>
          <w:sz w:val="12"/>
          <w:szCs w:val="12"/>
        </w:rPr>
        <w:t>комиссии</w:t>
      </w:r>
      <w:proofErr w:type="gramEnd"/>
      <w:r w:rsidRPr="00790E3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 подготовке проекта правил землепользования и застройки на территории городского поселения Суходол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423"/>
        <w:gridCol w:w="992"/>
        <w:gridCol w:w="5108"/>
      </w:tblGrid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комиссии</w:t>
            </w: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Беседин</w:t>
            </w:r>
            <w:proofErr w:type="spellEnd"/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И.О.</w:t>
            </w: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Глава городского поселения Суходол муниципального района Сергиевский 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Даньшина С.А.</w:t>
            </w: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городского поселения Суходол муниципального района Сергиевский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Секретарь комиссии</w:t>
            </w: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Ананко Е.В.</w:t>
            </w: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Ведущий специалист Администрации городского поселения Суходол муниципального района Сергиевский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Коновалов С.И.</w:t>
            </w:r>
          </w:p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руководителя МКУ «Управления заказчика-застройщика, архитектуры и градостроительства» муниципального района Сергиевский (по согласованию)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Абрамова Н.А.</w:t>
            </w:r>
          </w:p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Ганиева С.Р.</w:t>
            </w:r>
          </w:p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Стрельцова</w:t>
            </w:r>
            <w:proofErr w:type="spellEnd"/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И.П. </w:t>
            </w:r>
          </w:p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руководителя Контрольного управления администрации муниципального района Сергиевский (по согласованию)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Облыгина</w:t>
            </w:r>
            <w:proofErr w:type="spellEnd"/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Ю.В.</w:t>
            </w:r>
          </w:p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Сергеева А.А</w:t>
            </w:r>
          </w:p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Николаева О.Н.</w:t>
            </w: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МКУ «Управления культуры, туризма и молодежной политики» муниципального района Сергиевский (по согласованию)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Семагин</w:t>
            </w:r>
            <w:proofErr w:type="spellEnd"/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Баранов С.И.</w:t>
            </w: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Депутат Собрания Представителей городского поселения Суходол муниципального района Сергиевский (по согласованию)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Аксарин</w:t>
            </w:r>
            <w:proofErr w:type="spellEnd"/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А.А.</w:t>
            </w:r>
          </w:p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Консультант управления правового-кадрового обеспечения охраны объектов культурного наследия (архитектор – реставратор) (по согласованию)</w:t>
            </w:r>
          </w:p>
        </w:tc>
      </w:tr>
      <w:tr w:rsidR="00790E34" w:rsidRPr="00790E34" w:rsidTr="00790E34">
        <w:trPr>
          <w:trHeight w:val="20"/>
          <w:jc w:val="center"/>
        </w:trPr>
        <w:tc>
          <w:tcPr>
            <w:tcW w:w="946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Крамарев А.И.</w:t>
            </w:r>
          </w:p>
        </w:tc>
        <w:tc>
          <w:tcPr>
            <w:tcW w:w="3395" w:type="pct"/>
          </w:tcPr>
          <w:p w:rsidR="00790E34" w:rsidRPr="00790E34" w:rsidRDefault="00790E34" w:rsidP="00790E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E34">
              <w:rPr>
                <w:rFonts w:ascii="Times New Roman" w:eastAsia="Calibri" w:hAnsi="Times New Roman" w:cs="Times New Roman"/>
                <w:sz w:val="12"/>
                <w:szCs w:val="12"/>
              </w:rPr>
              <w:t>Консультант управления правового-кадрового обеспечения охраны объектов культурного наследия (историк - археолог) (по согласованию)</w:t>
            </w:r>
          </w:p>
        </w:tc>
      </w:tr>
    </w:tbl>
    <w:p w:rsidR="00790E34" w:rsidRPr="00790E34" w:rsidRDefault="00790E34" w:rsidP="00790E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7550" w:rsidRPr="00790E34" w:rsidRDefault="00117550" w:rsidP="0011755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E34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17550" w:rsidRPr="00790E34" w:rsidRDefault="00117550" w:rsidP="0011755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</w:t>
      </w:r>
      <w:r w:rsidRPr="00790E34">
        <w:rPr>
          <w:rFonts w:ascii="Times New Roman" w:eastAsia="Calibri" w:hAnsi="Times New Roman" w:cs="Times New Roman"/>
          <w:b/>
          <w:sz w:val="12"/>
          <w:szCs w:val="12"/>
        </w:rPr>
        <w:t xml:space="preserve">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117550" w:rsidRPr="00790E34" w:rsidRDefault="00117550" w:rsidP="001175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E3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17550" w:rsidRPr="00790E34" w:rsidRDefault="00117550" w:rsidP="001175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E3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17550" w:rsidRPr="00790E34" w:rsidRDefault="00117550" w:rsidP="001175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17550" w:rsidRPr="00790E34" w:rsidRDefault="00117550" w:rsidP="001175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90E34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17550" w:rsidRPr="00790E34" w:rsidRDefault="00CC1567" w:rsidP="001175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117550" w:rsidRPr="00790E3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17550">
        <w:rPr>
          <w:rFonts w:ascii="Times New Roman" w:eastAsia="Calibri" w:hAnsi="Times New Roman" w:cs="Times New Roman"/>
          <w:sz w:val="12"/>
          <w:szCs w:val="12"/>
        </w:rPr>
        <w:t>июня</w:t>
      </w:r>
      <w:r w:rsidR="00117550" w:rsidRPr="00790E34">
        <w:rPr>
          <w:rFonts w:ascii="Times New Roman" w:eastAsia="Calibri" w:hAnsi="Times New Roman" w:cs="Times New Roman"/>
          <w:sz w:val="12"/>
          <w:szCs w:val="12"/>
        </w:rPr>
        <w:t xml:space="preserve"> 2024г.       </w:t>
      </w:r>
      <w:r w:rsidR="00117550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117550" w:rsidRPr="00790E34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№30</w:t>
      </w:r>
    </w:p>
    <w:p w:rsidR="00CC1567" w:rsidRDefault="00CC1567" w:rsidP="00CC15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1567">
        <w:rPr>
          <w:rFonts w:ascii="Times New Roman" w:eastAsia="Calibri" w:hAnsi="Times New Roman" w:cs="Times New Roman"/>
          <w:b/>
          <w:sz w:val="12"/>
          <w:szCs w:val="12"/>
        </w:rPr>
        <w:t>О предоставлении разрешения на отклонение от предельных параметров разрешенного строительства,</w:t>
      </w:r>
    </w:p>
    <w:p w:rsidR="00CC1567" w:rsidRPr="00CC1567" w:rsidRDefault="00CC1567" w:rsidP="00CC15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156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CC1567">
        <w:rPr>
          <w:rFonts w:ascii="Times New Roman" w:eastAsia="Calibri" w:hAnsi="Times New Roman" w:cs="Times New Roman"/>
          <w:b/>
          <w:sz w:val="12"/>
          <w:szCs w:val="12"/>
        </w:rPr>
        <w:t>реконструкции</w:t>
      </w:r>
      <w:proofErr w:type="gramEnd"/>
      <w:r w:rsidRPr="00CC1567">
        <w:rPr>
          <w:rFonts w:ascii="Times New Roman" w:eastAsia="Calibri" w:hAnsi="Times New Roman" w:cs="Times New Roman"/>
          <w:b/>
          <w:sz w:val="12"/>
          <w:szCs w:val="12"/>
        </w:rPr>
        <w:t xml:space="preserve"> объектов капитального строительства для земельного участка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C1567">
        <w:rPr>
          <w:rFonts w:ascii="Times New Roman" w:eastAsia="Calibri" w:hAnsi="Times New Roman" w:cs="Times New Roman"/>
          <w:b/>
          <w:sz w:val="12"/>
          <w:szCs w:val="12"/>
        </w:rPr>
        <w:t xml:space="preserve">с кадастровым номером 63:31:1101005:62,  расположенного по адресу: Самарская область, Сергиевский р-н, </w:t>
      </w:r>
      <w:proofErr w:type="spellStart"/>
      <w:r w:rsidRPr="00CC1567">
        <w:rPr>
          <w:rFonts w:ascii="Times New Roman" w:eastAsia="Calibri" w:hAnsi="Times New Roman" w:cs="Times New Roman"/>
          <w:b/>
          <w:sz w:val="12"/>
          <w:szCs w:val="12"/>
        </w:rPr>
        <w:t>пос.Сургут</w:t>
      </w:r>
      <w:proofErr w:type="spellEnd"/>
      <w:r w:rsidRPr="00CC1567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proofErr w:type="spellStart"/>
      <w:r w:rsidRPr="00CC1567">
        <w:rPr>
          <w:rFonts w:ascii="Times New Roman" w:eastAsia="Calibri" w:hAnsi="Times New Roman" w:cs="Times New Roman"/>
          <w:b/>
          <w:sz w:val="12"/>
          <w:szCs w:val="12"/>
        </w:rPr>
        <w:t>ул.Сквозная</w:t>
      </w:r>
      <w:proofErr w:type="spellEnd"/>
      <w:r w:rsidRPr="00CC1567">
        <w:rPr>
          <w:rFonts w:ascii="Times New Roman" w:eastAsia="Calibri" w:hAnsi="Times New Roman" w:cs="Times New Roman"/>
          <w:b/>
          <w:sz w:val="12"/>
          <w:szCs w:val="12"/>
        </w:rPr>
        <w:t>, д.29</w:t>
      </w:r>
    </w:p>
    <w:p w:rsidR="00CC1567" w:rsidRPr="00CC1567" w:rsidRDefault="00CC1567" w:rsidP="00CC15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1567" w:rsidRPr="00CC1567" w:rsidRDefault="00CC1567" w:rsidP="00F57D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1567">
        <w:rPr>
          <w:rFonts w:ascii="Times New Roman" w:eastAsia="Calibri" w:hAnsi="Times New Roman" w:cs="Times New Roman"/>
          <w:sz w:val="12"/>
          <w:szCs w:val="12"/>
        </w:rPr>
        <w:t>Рассмотрев заявление Общества с ограниченной ответственностью «Перспектива» 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соответствии со статьей 40 Градостроительного кодекса Российской Федерации, Администрация сельского поселения Сургут муниципального района Сергиевский Самарской области</w:t>
      </w:r>
    </w:p>
    <w:p w:rsidR="00CC1567" w:rsidRPr="00CC1567" w:rsidRDefault="00CC1567" w:rsidP="00F57D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1567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CC1567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C1567" w:rsidRPr="00CC1567" w:rsidRDefault="00F57D98" w:rsidP="00F57D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C1567">
        <w:rPr>
          <w:rFonts w:ascii="Times New Roman" w:eastAsia="Calibri" w:hAnsi="Times New Roman" w:cs="Times New Roman"/>
          <w:sz w:val="12"/>
          <w:szCs w:val="12"/>
        </w:rPr>
        <w:t>Предоставить разрешение на отклонение от предельных параметров</w:t>
      </w:r>
      <w:r w:rsidR="00CC1567" w:rsidRPr="00CC1567">
        <w:rPr>
          <w:rFonts w:ascii="Times New Roman" w:eastAsia="Calibri" w:hAnsi="Times New Roman" w:cs="Times New Roman"/>
          <w:sz w:val="12"/>
          <w:szCs w:val="12"/>
        </w:rPr>
        <w:t xml:space="preserve"> разрешенного строительства, реконструкции объектов    капитального строительства   для земельного участка с кадастровым номером 63:31:1101005:</w:t>
      </w:r>
      <w:r w:rsidR="00CA72AD" w:rsidRPr="00CC1567">
        <w:rPr>
          <w:rFonts w:ascii="Times New Roman" w:eastAsia="Calibri" w:hAnsi="Times New Roman" w:cs="Times New Roman"/>
          <w:sz w:val="12"/>
          <w:szCs w:val="12"/>
        </w:rPr>
        <w:t>62, расположенного</w:t>
      </w:r>
      <w:r w:rsidR="00CC1567" w:rsidRPr="00CC1567">
        <w:rPr>
          <w:rFonts w:ascii="Times New Roman" w:eastAsia="Calibri" w:hAnsi="Times New Roman" w:cs="Times New Roman"/>
          <w:sz w:val="12"/>
          <w:szCs w:val="12"/>
        </w:rPr>
        <w:t xml:space="preserve"> по адресу: Самарская область, Сергиевский р-н, </w:t>
      </w:r>
      <w:proofErr w:type="spellStart"/>
      <w:r w:rsidR="00CC1567" w:rsidRPr="00CC1567">
        <w:rPr>
          <w:rFonts w:ascii="Times New Roman" w:eastAsia="Calibri" w:hAnsi="Times New Roman" w:cs="Times New Roman"/>
          <w:sz w:val="12"/>
          <w:szCs w:val="12"/>
        </w:rPr>
        <w:t>пос.Сургут</w:t>
      </w:r>
      <w:proofErr w:type="spellEnd"/>
      <w:r w:rsidR="00CC1567" w:rsidRPr="00CC1567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="00CC1567" w:rsidRPr="00CC1567">
        <w:rPr>
          <w:rFonts w:ascii="Times New Roman" w:eastAsia="Calibri" w:hAnsi="Times New Roman" w:cs="Times New Roman"/>
          <w:sz w:val="12"/>
          <w:szCs w:val="12"/>
        </w:rPr>
        <w:t>ул.Сквозная</w:t>
      </w:r>
      <w:proofErr w:type="spellEnd"/>
      <w:r w:rsidR="00CC1567" w:rsidRPr="00CC1567">
        <w:rPr>
          <w:rFonts w:ascii="Times New Roman" w:eastAsia="Calibri" w:hAnsi="Times New Roman" w:cs="Times New Roman"/>
          <w:sz w:val="12"/>
          <w:szCs w:val="12"/>
        </w:rPr>
        <w:t>, д.29, с установлением следующих значений параметров:</w:t>
      </w:r>
    </w:p>
    <w:p w:rsidR="00CC1567" w:rsidRPr="00CC1567" w:rsidRDefault="00CC1567" w:rsidP="00F57D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1567">
        <w:rPr>
          <w:rFonts w:ascii="Times New Roman" w:eastAsia="Calibri" w:hAnsi="Times New Roman" w:cs="Times New Roman"/>
          <w:sz w:val="12"/>
          <w:szCs w:val="12"/>
        </w:rPr>
        <w:t>- уменьшение минимального отступа от границы земельного участка до отдельно стоящих зданий с 3 метров до 0 метра;</w:t>
      </w:r>
    </w:p>
    <w:p w:rsidR="00CC1567" w:rsidRPr="00CC1567" w:rsidRDefault="00CC1567" w:rsidP="00F57D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1567">
        <w:rPr>
          <w:rFonts w:ascii="Times New Roman" w:eastAsia="Calibri" w:hAnsi="Times New Roman" w:cs="Times New Roman"/>
          <w:sz w:val="12"/>
          <w:szCs w:val="12"/>
        </w:rPr>
        <w:t>- уменьшение минимального отступа от границы земельного участка до отдельно стоящих строений и сооружений с 3 метров до 0 метра.</w:t>
      </w:r>
    </w:p>
    <w:p w:rsidR="00CC1567" w:rsidRPr="00CC1567" w:rsidRDefault="00F57D98" w:rsidP="00F57D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CC1567" w:rsidRPr="00CC1567">
        <w:rPr>
          <w:rFonts w:ascii="Times New Roman" w:eastAsia="Calibri" w:hAnsi="Times New Roman" w:cs="Times New Roman"/>
          <w:sz w:val="12"/>
          <w:szCs w:val="12"/>
        </w:rPr>
        <w:t xml:space="preserve">При определении предельных параметров разрешенного строительства, </w:t>
      </w:r>
      <w:r w:rsidR="00CA72AD" w:rsidRPr="00CC1567">
        <w:rPr>
          <w:rFonts w:ascii="Times New Roman" w:eastAsia="Calibri" w:hAnsi="Times New Roman" w:cs="Times New Roman"/>
          <w:sz w:val="12"/>
          <w:szCs w:val="12"/>
        </w:rPr>
        <w:t>реконструкции объектов</w:t>
      </w:r>
      <w:r w:rsidR="00CC1567" w:rsidRPr="00CC1567">
        <w:rPr>
          <w:rFonts w:ascii="Times New Roman" w:eastAsia="Calibri" w:hAnsi="Times New Roman" w:cs="Times New Roman"/>
          <w:sz w:val="12"/>
          <w:szCs w:val="12"/>
        </w:rPr>
        <w:t xml:space="preserve"> капитального строительства, не указанных в пункте 1 </w:t>
      </w:r>
      <w:r w:rsidR="00CA72AD" w:rsidRPr="00CC1567">
        <w:rPr>
          <w:rFonts w:ascii="Times New Roman" w:eastAsia="Calibri" w:hAnsi="Times New Roman" w:cs="Times New Roman"/>
          <w:sz w:val="12"/>
          <w:szCs w:val="12"/>
        </w:rPr>
        <w:t>настоящего Постановления, применять значения</w:t>
      </w:r>
      <w:r w:rsidR="00CC1567" w:rsidRPr="00CC1567">
        <w:rPr>
          <w:rFonts w:ascii="Times New Roman" w:eastAsia="Calibri" w:hAnsi="Times New Roman" w:cs="Times New Roman"/>
          <w:sz w:val="12"/>
          <w:szCs w:val="12"/>
        </w:rPr>
        <w:t>, установленные действующими градостроительными регламентами.</w:t>
      </w:r>
    </w:p>
    <w:p w:rsidR="00CC1567" w:rsidRPr="00CC1567" w:rsidRDefault="00CC1567" w:rsidP="00F57D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1567">
        <w:rPr>
          <w:rFonts w:ascii="Times New Roman" w:eastAsia="Calibri" w:hAnsi="Times New Roman" w:cs="Times New Roman"/>
          <w:sz w:val="12"/>
          <w:szCs w:val="12"/>
        </w:rPr>
        <w:lastRenderedPageBreak/>
        <w:t>3.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http://sergievsk.ru/ в информационно-телекоммуникационной сети Интернет.</w:t>
      </w:r>
    </w:p>
    <w:p w:rsidR="00CC1567" w:rsidRPr="00CC1567" w:rsidRDefault="00CC1567" w:rsidP="00F57D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1567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CC1567" w:rsidRPr="00CC1567" w:rsidRDefault="00CC1567" w:rsidP="00F57D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1567">
        <w:rPr>
          <w:rFonts w:ascii="Times New Roman" w:eastAsia="Calibri" w:hAnsi="Times New Roman" w:cs="Times New Roman"/>
          <w:sz w:val="12"/>
          <w:szCs w:val="12"/>
        </w:rPr>
        <w:t>5. Контроль за выполнением настоящего Постановления оставляю за собой.</w:t>
      </w:r>
    </w:p>
    <w:p w:rsidR="00CC1567" w:rsidRPr="00CC1567" w:rsidRDefault="00CC1567" w:rsidP="009A68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1567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CA72AD" w:rsidRDefault="00CC1567" w:rsidP="009A68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C1567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CC1567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3519F1" w:rsidRDefault="00CC1567" w:rsidP="009A68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C1567">
        <w:rPr>
          <w:rFonts w:ascii="Times New Roman" w:eastAsia="Calibri" w:hAnsi="Times New Roman" w:cs="Times New Roman"/>
          <w:sz w:val="12"/>
          <w:szCs w:val="12"/>
        </w:rPr>
        <w:t>С.А.Содомов</w:t>
      </w:r>
      <w:proofErr w:type="spellEnd"/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3519F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3451A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3451A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11" w:rsidRDefault="00231B11" w:rsidP="000F23DD">
      <w:pPr>
        <w:spacing w:after="0" w:line="240" w:lineRule="auto"/>
      </w:pPr>
      <w:r>
        <w:separator/>
      </w:r>
    </w:p>
  </w:endnote>
  <w:endnote w:type="continuationSeparator" w:id="0">
    <w:p w:rsidR="00231B11" w:rsidRDefault="00231B11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11" w:rsidRDefault="00231B11" w:rsidP="000F23DD">
      <w:pPr>
        <w:spacing w:after="0" w:line="240" w:lineRule="auto"/>
      </w:pPr>
      <w:r>
        <w:separator/>
      </w:r>
    </w:p>
  </w:footnote>
  <w:footnote w:type="continuationSeparator" w:id="0">
    <w:p w:rsidR="00231B11" w:rsidRDefault="00231B11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D1" w:rsidRDefault="002658D1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02598">
          <w:rPr>
            <w:noProof/>
          </w:rPr>
          <w:t>12</w:t>
        </w:r>
        <w:r>
          <w:rPr>
            <w:noProof/>
          </w:rPr>
          <w:fldChar w:fldCharType="end"/>
        </w:r>
      </w:sdtContent>
    </w:sdt>
  </w:p>
  <w:p w:rsidR="002658D1" w:rsidRDefault="002658D1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2658D1" w:rsidRPr="00E93F32" w:rsidRDefault="002658D1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Четверг, 20 июня 2024 года, №46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969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Content>
      <w:p w:rsidR="002658D1" w:rsidRDefault="002658D1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8D1" w:rsidRPr="000443FC" w:rsidRDefault="002658D1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2658D1" w:rsidRPr="00263DC0" w:rsidRDefault="002658D1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2658D1" w:rsidRDefault="002658D1"/>
  <w:p w:rsidR="002658D1" w:rsidRDefault="002658D1"/>
  <w:p w:rsidR="002658D1" w:rsidRDefault="002658D1"/>
  <w:p w:rsidR="002658D1" w:rsidRDefault="002658D1"/>
  <w:p w:rsidR="002658D1" w:rsidRDefault="002658D1"/>
  <w:p w:rsidR="002658D1" w:rsidRDefault="002658D1"/>
  <w:p w:rsidR="002658D1" w:rsidRDefault="002658D1"/>
  <w:p w:rsidR="002658D1" w:rsidRDefault="002658D1"/>
  <w:p w:rsidR="002658D1" w:rsidRDefault="002658D1"/>
  <w:p w:rsidR="002658D1" w:rsidRDefault="002658D1"/>
  <w:p w:rsidR="002658D1" w:rsidRDefault="002658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6A48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550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11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8D1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AE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93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922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76D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E34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CBD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8F1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598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267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2CB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2DEE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2AD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567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D98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C28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665F-A1EC-4287-B46A-4423EA2F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1</Pages>
  <Words>11513</Words>
  <Characters>65629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204</cp:revision>
  <cp:lastPrinted>2014-09-10T09:08:00Z</cp:lastPrinted>
  <dcterms:created xsi:type="dcterms:W3CDTF">2016-12-01T07:11:00Z</dcterms:created>
  <dcterms:modified xsi:type="dcterms:W3CDTF">2024-06-25T11:50:00Z</dcterms:modified>
</cp:coreProperties>
</file>